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4" w:rsidRDefault="008A4CE4" w:rsidP="008A4CE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E4" w:rsidRDefault="008A4CE4" w:rsidP="008A4CE4">
      <w:pPr>
        <w:ind w:firstLine="0"/>
        <w:jc w:val="center"/>
        <w:rPr>
          <w:rFonts w:ascii="Times New Roman" w:hAnsi="Times New Roman" w:cs="Times New Roman"/>
        </w:rPr>
      </w:pPr>
    </w:p>
    <w:p w:rsidR="008A4CE4" w:rsidRPr="008A4CE4" w:rsidRDefault="008A4CE4" w:rsidP="008A4CE4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A4CE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A4CE4" w:rsidRDefault="008A4CE4" w:rsidP="008A4CE4">
      <w:pPr>
        <w:ind w:firstLine="0"/>
        <w:jc w:val="center"/>
        <w:rPr>
          <w:rFonts w:ascii="Times New Roman" w:hAnsi="Times New Roman" w:cs="Times New Roman"/>
        </w:rPr>
      </w:pPr>
    </w:p>
    <w:p w:rsidR="008A4CE4" w:rsidRDefault="008A4CE4" w:rsidP="008A4CE4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A4CE4" w:rsidRDefault="008A4CE4" w:rsidP="008A4CE4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A4CE4" w:rsidRDefault="008A4CE4" w:rsidP="008A4CE4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A4CE4" w:rsidTr="008A4CE4">
        <w:tc>
          <w:tcPr>
            <w:tcW w:w="4785" w:type="dxa"/>
            <w:shd w:val="clear" w:color="auto" w:fill="auto"/>
          </w:tcPr>
          <w:p w:rsidR="008A4CE4" w:rsidRPr="00461694" w:rsidRDefault="00C80188" w:rsidP="0046169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8A4CE4" w:rsidRPr="00461694" w:rsidRDefault="00C80188" w:rsidP="0046169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39-гх</w:t>
            </w:r>
            <w:bookmarkStart w:id="0" w:name="_GoBack"/>
            <w:bookmarkEnd w:id="0"/>
          </w:p>
        </w:tc>
      </w:tr>
    </w:tbl>
    <w:p w:rsidR="008A4CE4" w:rsidRDefault="008A4CE4" w:rsidP="008A4CE4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8A4CE4" w:rsidRDefault="008A4CE4" w:rsidP="008A4CE4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8A4CE4" w:rsidRDefault="008A4CE4" w:rsidP="008A4CE4">
      <w:pPr>
        <w:ind w:firstLine="0"/>
        <w:jc w:val="left"/>
        <w:rPr>
          <w:rFonts w:ascii="Times New Roman" w:hAnsi="Times New Roman" w:cs="Times New Roman"/>
          <w:sz w:val="24"/>
        </w:rPr>
        <w:sectPr w:rsidR="008A4CE4" w:rsidSect="008A4CE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616F1" w:rsidRPr="001616F1" w:rsidRDefault="002833E9" w:rsidP="001616F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616F1"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</w:t>
      </w:r>
      <w:r w:rsidR="0045361D" w:rsidRPr="001616F1">
        <w:rPr>
          <w:rFonts w:ascii="Times New Roman" w:hAnsi="Times New Roman" w:cs="Times New Roman"/>
          <w:sz w:val="30"/>
          <w:szCs w:val="30"/>
        </w:rPr>
        <w:t>помещения</w:t>
      </w:r>
      <w:r w:rsidR="001616F1" w:rsidRPr="001616F1">
        <w:rPr>
          <w:rFonts w:ascii="Times New Roman" w:hAnsi="Times New Roman" w:cs="Times New Roman"/>
          <w:sz w:val="30"/>
          <w:szCs w:val="30"/>
        </w:rPr>
        <w:t xml:space="preserve"> непригодным для проживания</w:t>
      </w:r>
    </w:p>
    <w:p w:rsidR="0045361D" w:rsidRPr="001616F1" w:rsidRDefault="0045361D" w:rsidP="001616F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96AFC" w:rsidRPr="001616F1" w:rsidRDefault="00D96AFC" w:rsidP="001616F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616F1" w:rsidRPr="001616F1" w:rsidRDefault="001616F1" w:rsidP="001616F1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833E9" w:rsidRPr="001616F1" w:rsidRDefault="008B7432" w:rsidP="001616F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616F1">
        <w:rPr>
          <w:rFonts w:ascii="Times New Roman" w:hAnsi="Times New Roman" w:cs="Times New Roman"/>
          <w:sz w:val="30"/>
          <w:szCs w:val="30"/>
        </w:rPr>
        <w:t xml:space="preserve">В связи с выявлением оснований для признания </w:t>
      </w:r>
      <w:r w:rsidR="0045361D" w:rsidRPr="001616F1">
        <w:rPr>
          <w:rFonts w:ascii="Times New Roman" w:hAnsi="Times New Roman" w:cs="Times New Roman"/>
          <w:sz w:val="30"/>
          <w:szCs w:val="30"/>
        </w:rPr>
        <w:t xml:space="preserve">помещения </w:t>
      </w:r>
      <w:r w:rsidR="001616F1">
        <w:rPr>
          <w:rFonts w:ascii="Times New Roman" w:hAnsi="Times New Roman" w:cs="Times New Roman"/>
          <w:sz w:val="30"/>
          <w:szCs w:val="30"/>
        </w:rPr>
        <w:t xml:space="preserve">        </w:t>
      </w:r>
      <w:r w:rsidR="0045361D" w:rsidRPr="001616F1">
        <w:rPr>
          <w:rFonts w:ascii="Times New Roman" w:hAnsi="Times New Roman" w:cs="Times New Roman"/>
          <w:sz w:val="30"/>
          <w:szCs w:val="30"/>
        </w:rPr>
        <w:t>непригодным для проживания</w:t>
      </w:r>
      <w:r w:rsidR="00D43C14" w:rsidRPr="001616F1">
        <w:rPr>
          <w:rFonts w:ascii="Times New Roman" w:hAnsi="Times New Roman" w:cs="Times New Roman"/>
          <w:sz w:val="30"/>
          <w:szCs w:val="30"/>
        </w:rPr>
        <w:t xml:space="preserve">, </w:t>
      </w:r>
      <w:r w:rsidRPr="001616F1">
        <w:rPr>
          <w:rFonts w:ascii="Times New Roman" w:hAnsi="Times New Roman" w:cs="Times New Roman"/>
          <w:sz w:val="30"/>
          <w:szCs w:val="30"/>
        </w:rPr>
        <w:t>руководствуясь Положением о призн</w:t>
      </w:r>
      <w:r w:rsidRPr="001616F1">
        <w:rPr>
          <w:rFonts w:ascii="Times New Roman" w:hAnsi="Times New Roman" w:cs="Times New Roman"/>
          <w:sz w:val="30"/>
          <w:szCs w:val="30"/>
        </w:rPr>
        <w:t>а</w:t>
      </w:r>
      <w:r w:rsidRPr="001616F1">
        <w:rPr>
          <w:rFonts w:ascii="Times New Roman" w:hAnsi="Times New Roman" w:cs="Times New Roman"/>
          <w:sz w:val="30"/>
          <w:szCs w:val="30"/>
        </w:rPr>
        <w:t>нии помещения жилым помещением, жилого помеще</w:t>
      </w:r>
      <w:r w:rsidR="0076513D">
        <w:rPr>
          <w:rFonts w:ascii="Times New Roman" w:hAnsi="Times New Roman" w:cs="Times New Roman"/>
          <w:sz w:val="30"/>
          <w:szCs w:val="30"/>
        </w:rPr>
        <w:t>ния непригодным для проживания,</w:t>
      </w:r>
      <w:r w:rsidRPr="001616F1">
        <w:rPr>
          <w:rFonts w:ascii="Times New Roman" w:hAnsi="Times New Roman" w:cs="Times New Roman"/>
          <w:sz w:val="30"/>
          <w:szCs w:val="30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</w:t>
      </w:r>
      <w:r w:rsidR="0076513D">
        <w:rPr>
          <w:rFonts w:ascii="Times New Roman" w:hAnsi="Times New Roman" w:cs="Times New Roman"/>
          <w:sz w:val="30"/>
          <w:szCs w:val="30"/>
        </w:rPr>
        <w:t>,</w:t>
      </w:r>
      <w:r w:rsidRPr="001616F1">
        <w:rPr>
          <w:rFonts w:ascii="Times New Roman" w:hAnsi="Times New Roman" w:cs="Times New Roman"/>
          <w:sz w:val="30"/>
          <w:szCs w:val="30"/>
        </w:rPr>
        <w:t xml:space="preserve"> утвержденным постановлением Правительства Росси</w:t>
      </w:r>
      <w:r w:rsidRPr="001616F1">
        <w:rPr>
          <w:rFonts w:ascii="Times New Roman" w:hAnsi="Times New Roman" w:cs="Times New Roman"/>
          <w:sz w:val="30"/>
          <w:szCs w:val="30"/>
        </w:rPr>
        <w:t>й</w:t>
      </w:r>
      <w:r w:rsidRPr="001616F1">
        <w:rPr>
          <w:rFonts w:ascii="Times New Roman" w:hAnsi="Times New Roman" w:cs="Times New Roman"/>
          <w:sz w:val="30"/>
          <w:szCs w:val="30"/>
        </w:rPr>
        <w:t xml:space="preserve">ской Федерации от 28.01.2006 № 47, </w:t>
      </w:r>
      <w:r w:rsidR="0076513D" w:rsidRPr="001616F1">
        <w:rPr>
          <w:rFonts w:ascii="Times New Roman" w:hAnsi="Times New Roman" w:cs="Times New Roman"/>
          <w:sz w:val="30"/>
          <w:szCs w:val="30"/>
        </w:rPr>
        <w:t>статьями 45, 58, 59 Устава города Красноярс</w:t>
      </w:r>
      <w:r w:rsidR="0076513D">
        <w:rPr>
          <w:rFonts w:ascii="Times New Roman" w:hAnsi="Times New Roman" w:cs="Times New Roman"/>
          <w:sz w:val="30"/>
          <w:szCs w:val="30"/>
        </w:rPr>
        <w:t xml:space="preserve">ка, </w:t>
      </w:r>
      <w:r w:rsidRPr="001616F1">
        <w:rPr>
          <w:rFonts w:ascii="Times New Roman" w:hAnsi="Times New Roman" w:cs="Times New Roman"/>
          <w:sz w:val="30"/>
          <w:szCs w:val="30"/>
        </w:rPr>
        <w:t xml:space="preserve">распоряжением Главы города </w:t>
      </w:r>
      <w:r w:rsidR="0076513D">
        <w:rPr>
          <w:rFonts w:ascii="Times New Roman" w:hAnsi="Times New Roman" w:cs="Times New Roman"/>
          <w:sz w:val="30"/>
          <w:szCs w:val="30"/>
        </w:rPr>
        <w:t>от 22.12.2006 № 270-р:</w:t>
      </w:r>
      <w:r w:rsidRPr="001616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33E9" w:rsidRPr="001616F1" w:rsidRDefault="002833E9" w:rsidP="001616F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616F1">
        <w:rPr>
          <w:rFonts w:ascii="Times New Roman" w:hAnsi="Times New Roman" w:cs="Times New Roman"/>
          <w:sz w:val="30"/>
          <w:szCs w:val="30"/>
        </w:rPr>
        <w:t>1.</w:t>
      </w:r>
      <w:r w:rsidR="001616F1">
        <w:rPr>
          <w:rFonts w:ascii="Times New Roman" w:hAnsi="Times New Roman" w:cs="Times New Roman"/>
          <w:sz w:val="30"/>
          <w:szCs w:val="30"/>
        </w:rPr>
        <w:t> </w:t>
      </w:r>
      <w:r w:rsidRPr="001616F1">
        <w:rPr>
          <w:rFonts w:ascii="Times New Roman" w:hAnsi="Times New Roman" w:cs="Times New Roman"/>
          <w:sz w:val="30"/>
          <w:szCs w:val="30"/>
        </w:rPr>
        <w:t xml:space="preserve">Признать непригодным для проживания </w:t>
      </w:r>
      <w:r w:rsidR="00C13970" w:rsidRPr="001616F1">
        <w:rPr>
          <w:rFonts w:ascii="Times New Roman" w:hAnsi="Times New Roman" w:cs="Times New Roman"/>
          <w:sz w:val="30"/>
          <w:szCs w:val="30"/>
        </w:rPr>
        <w:t>жилой дом</w:t>
      </w:r>
      <w:r w:rsidRPr="001616F1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1616F1">
        <w:rPr>
          <w:rFonts w:ascii="Times New Roman" w:hAnsi="Times New Roman" w:cs="Times New Roman"/>
          <w:sz w:val="30"/>
          <w:szCs w:val="30"/>
        </w:rPr>
        <w:t xml:space="preserve">  </w:t>
      </w:r>
      <w:r w:rsidR="0045361D" w:rsidRPr="001616F1">
        <w:rPr>
          <w:rFonts w:ascii="Times New Roman" w:hAnsi="Times New Roman" w:cs="Times New Roman"/>
          <w:sz w:val="30"/>
          <w:szCs w:val="30"/>
        </w:rPr>
        <w:t>г. Красноярск</w:t>
      </w:r>
      <w:r w:rsidRPr="001616F1">
        <w:rPr>
          <w:rFonts w:ascii="Times New Roman" w:hAnsi="Times New Roman" w:cs="Times New Roman"/>
          <w:sz w:val="30"/>
          <w:szCs w:val="30"/>
        </w:rPr>
        <w:t xml:space="preserve">, ул. </w:t>
      </w:r>
      <w:r w:rsidR="0045361D" w:rsidRPr="001616F1">
        <w:rPr>
          <w:rFonts w:ascii="Times New Roman" w:hAnsi="Times New Roman" w:cs="Times New Roman"/>
          <w:sz w:val="30"/>
          <w:szCs w:val="30"/>
        </w:rPr>
        <w:t>Лесная</w:t>
      </w:r>
      <w:r w:rsidR="00C13970" w:rsidRPr="001616F1">
        <w:rPr>
          <w:rFonts w:ascii="Times New Roman" w:hAnsi="Times New Roman" w:cs="Times New Roman"/>
          <w:sz w:val="30"/>
          <w:szCs w:val="30"/>
        </w:rPr>
        <w:t>, д.</w:t>
      </w:r>
      <w:r w:rsidR="0076513D">
        <w:rPr>
          <w:rFonts w:ascii="Times New Roman" w:hAnsi="Times New Roman" w:cs="Times New Roman"/>
          <w:sz w:val="30"/>
          <w:szCs w:val="30"/>
        </w:rPr>
        <w:t xml:space="preserve"> </w:t>
      </w:r>
      <w:r w:rsidR="0045361D" w:rsidRPr="001616F1">
        <w:rPr>
          <w:rFonts w:ascii="Times New Roman" w:hAnsi="Times New Roman" w:cs="Times New Roman"/>
          <w:sz w:val="30"/>
          <w:szCs w:val="30"/>
        </w:rPr>
        <w:t>83</w:t>
      </w:r>
      <w:r w:rsidR="0076513D">
        <w:rPr>
          <w:rFonts w:ascii="Times New Roman" w:hAnsi="Times New Roman" w:cs="Times New Roman"/>
          <w:sz w:val="30"/>
          <w:szCs w:val="30"/>
        </w:rPr>
        <w:t>,</w:t>
      </w:r>
      <w:r w:rsidR="0045361D" w:rsidRPr="001616F1">
        <w:rPr>
          <w:rFonts w:ascii="Times New Roman" w:hAnsi="Times New Roman" w:cs="Times New Roman"/>
          <w:sz w:val="30"/>
          <w:szCs w:val="30"/>
        </w:rPr>
        <w:t xml:space="preserve"> стр.</w:t>
      </w:r>
      <w:r w:rsidR="0076513D">
        <w:rPr>
          <w:rFonts w:ascii="Times New Roman" w:hAnsi="Times New Roman" w:cs="Times New Roman"/>
          <w:sz w:val="30"/>
          <w:szCs w:val="30"/>
        </w:rPr>
        <w:t xml:space="preserve"> </w:t>
      </w:r>
      <w:r w:rsidR="0045361D" w:rsidRPr="001616F1">
        <w:rPr>
          <w:rFonts w:ascii="Times New Roman" w:hAnsi="Times New Roman" w:cs="Times New Roman"/>
          <w:sz w:val="30"/>
          <w:szCs w:val="30"/>
        </w:rPr>
        <w:t>19</w:t>
      </w:r>
      <w:r w:rsidRPr="001616F1">
        <w:rPr>
          <w:rFonts w:ascii="Times New Roman" w:hAnsi="Times New Roman" w:cs="Times New Roman"/>
          <w:sz w:val="30"/>
          <w:szCs w:val="30"/>
        </w:rPr>
        <w:t xml:space="preserve"> (заключение межведомственной комиссии от 13.0</w:t>
      </w:r>
      <w:r w:rsidR="00C13970" w:rsidRPr="001616F1">
        <w:rPr>
          <w:rFonts w:ascii="Times New Roman" w:hAnsi="Times New Roman" w:cs="Times New Roman"/>
          <w:sz w:val="30"/>
          <w:szCs w:val="30"/>
        </w:rPr>
        <w:t>3</w:t>
      </w:r>
      <w:r w:rsidRPr="001616F1">
        <w:rPr>
          <w:rFonts w:ascii="Times New Roman" w:hAnsi="Times New Roman" w:cs="Times New Roman"/>
          <w:sz w:val="30"/>
          <w:szCs w:val="30"/>
        </w:rPr>
        <w:t>.2020 № 135</w:t>
      </w:r>
      <w:r w:rsidR="0045361D" w:rsidRPr="001616F1">
        <w:rPr>
          <w:rFonts w:ascii="Times New Roman" w:hAnsi="Times New Roman" w:cs="Times New Roman"/>
          <w:sz w:val="30"/>
          <w:szCs w:val="30"/>
        </w:rPr>
        <w:t>6</w:t>
      </w:r>
      <w:r w:rsidRPr="001616F1">
        <w:rPr>
          <w:rFonts w:ascii="Times New Roman" w:hAnsi="Times New Roman" w:cs="Times New Roman"/>
          <w:sz w:val="30"/>
          <w:szCs w:val="30"/>
        </w:rPr>
        <w:t>).</w:t>
      </w:r>
    </w:p>
    <w:p w:rsidR="008B7432" w:rsidRPr="001616F1" w:rsidRDefault="001616F1" w:rsidP="001616F1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833E9" w:rsidRPr="001616F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6513D">
        <w:rPr>
          <w:rFonts w:ascii="Times New Roman" w:hAnsi="Times New Roman" w:cs="Times New Roman"/>
          <w:sz w:val="30"/>
          <w:szCs w:val="30"/>
        </w:rPr>
        <w:t>Настоящее р</w:t>
      </w:r>
      <w:r w:rsidR="008B7432" w:rsidRPr="001616F1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7432" w:rsidRPr="001616F1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C0E60" w:rsidRPr="001616F1" w:rsidRDefault="00EC0E60" w:rsidP="001616F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1616F1" w:rsidRPr="001616F1" w:rsidRDefault="001616F1" w:rsidP="001616F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1616F1" w:rsidRPr="001616F1" w:rsidRDefault="001616F1" w:rsidP="001616F1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140F0" w:rsidRPr="001616F1" w:rsidRDefault="0045361D" w:rsidP="001616F1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1616F1">
        <w:rPr>
          <w:rFonts w:ascii="Times New Roman" w:eastAsia="Calibri" w:hAnsi="Times New Roman" w:cs="Times New Roman"/>
          <w:sz w:val="30"/>
          <w:szCs w:val="30"/>
        </w:rPr>
        <w:t>З</w:t>
      </w:r>
      <w:r w:rsidR="00372081" w:rsidRPr="001616F1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1616F1">
        <w:rPr>
          <w:rFonts w:ascii="Times New Roman" w:eastAsia="Calibri" w:hAnsi="Times New Roman" w:cs="Times New Roman"/>
          <w:sz w:val="30"/>
          <w:szCs w:val="30"/>
        </w:rPr>
        <w:t>ь</w:t>
      </w:r>
      <w:r w:rsidR="001616F1" w:rsidRPr="001616F1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</w:p>
    <w:p w:rsidR="002140F0" w:rsidRPr="001616F1" w:rsidRDefault="00372081" w:rsidP="001616F1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1616F1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45361D" w:rsidRPr="001616F1">
        <w:rPr>
          <w:rFonts w:ascii="Times New Roman" w:eastAsia="Calibri" w:hAnsi="Times New Roman" w:cs="Times New Roman"/>
          <w:sz w:val="30"/>
          <w:szCs w:val="30"/>
        </w:rPr>
        <w:t>ь</w:t>
      </w:r>
      <w:r w:rsidR="002140F0" w:rsidRPr="001616F1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262C75" w:rsidRPr="001616F1" w:rsidRDefault="002140F0" w:rsidP="001616F1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1616F1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</w:t>
      </w:r>
      <w:r w:rsidR="001616F1"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1616F1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="001C6FAF" w:rsidRPr="001616F1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1616F1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 w:rsidR="009B35C5" w:rsidRPr="001616F1"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 w:rsidR="001616F1" w:rsidRPr="001616F1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1616F1" w:rsidRPr="001616F1" w:rsidRDefault="001616F1" w:rsidP="001616F1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p w:rsidR="001616F1" w:rsidRPr="001616F1" w:rsidRDefault="001616F1" w:rsidP="001616F1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sectPr w:rsidR="001616F1" w:rsidRPr="001616F1" w:rsidSect="008A4CE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E" w:rsidRDefault="00784A8E" w:rsidP="00965720">
      <w:r>
        <w:separator/>
      </w:r>
    </w:p>
  </w:endnote>
  <w:endnote w:type="continuationSeparator" w:id="0">
    <w:p w:rsidR="00784A8E" w:rsidRDefault="00784A8E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E" w:rsidRDefault="00784A8E" w:rsidP="00965720">
      <w:r>
        <w:separator/>
      </w:r>
    </w:p>
  </w:footnote>
  <w:footnote w:type="continuationSeparator" w:id="0">
    <w:p w:rsidR="00784A8E" w:rsidRDefault="00784A8E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6753D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D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42C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16F1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361D"/>
    <w:rsid w:val="00456754"/>
    <w:rsid w:val="00457D90"/>
    <w:rsid w:val="00461694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D727A"/>
    <w:rsid w:val="005F3E7C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513D"/>
    <w:rsid w:val="007678F0"/>
    <w:rsid w:val="00767967"/>
    <w:rsid w:val="007742EE"/>
    <w:rsid w:val="00774EE4"/>
    <w:rsid w:val="00775192"/>
    <w:rsid w:val="00784A8E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A4CE4"/>
    <w:rsid w:val="008B7432"/>
    <w:rsid w:val="008C1D5F"/>
    <w:rsid w:val="008C2CB8"/>
    <w:rsid w:val="008D669F"/>
    <w:rsid w:val="008E14C5"/>
    <w:rsid w:val="008E225D"/>
    <w:rsid w:val="008E28BB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3970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18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0EB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3C14"/>
    <w:rsid w:val="00D46515"/>
    <w:rsid w:val="00D60885"/>
    <w:rsid w:val="00D61859"/>
    <w:rsid w:val="00D70031"/>
    <w:rsid w:val="00D70A36"/>
    <w:rsid w:val="00D73118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39-гх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EDD9522-54F5-4C53-8622-0563A3E243DC}"/>
</file>

<file path=customXml/itemProps2.xml><?xml version="1.0" encoding="utf-8"?>
<ds:datastoreItem xmlns:ds="http://schemas.openxmlformats.org/officeDocument/2006/customXml" ds:itemID="{FE3B0CD3-BB90-4BCD-867A-EE615BEE6104}"/>
</file>

<file path=customXml/itemProps3.xml><?xml version="1.0" encoding="utf-8"?>
<ds:datastoreItem xmlns:ds="http://schemas.openxmlformats.org/officeDocument/2006/customXml" ds:itemID="{C7DE8BA1-62B7-4844-92C8-8D18FE4A4E49}"/>
</file>

<file path=customXml/itemProps4.xml><?xml version="1.0" encoding="utf-8"?>
<ds:datastoreItem xmlns:ds="http://schemas.openxmlformats.org/officeDocument/2006/customXml" ds:itemID="{28CF4A1E-CF13-4E66-98B0-BF9C94878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1081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39-гх от 25.03.2020</dc:title>
  <dc:creator>ivanenkova</dc:creator>
  <cp:lastModifiedBy>mishinkina</cp:lastModifiedBy>
  <cp:revision>8</cp:revision>
  <cp:lastPrinted>2020-03-17T05:28:00Z</cp:lastPrinted>
  <dcterms:created xsi:type="dcterms:W3CDTF">2020-03-17T05:27:00Z</dcterms:created>
  <dcterms:modified xsi:type="dcterms:W3CDTF">2020-03-25T05:32:00Z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