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4A" w:rsidRDefault="00454A02" w:rsidP="00454A0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02" w:rsidRDefault="00454A02" w:rsidP="00454A0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4A02" w:rsidRPr="00454A02" w:rsidRDefault="00454A02" w:rsidP="00454A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54A0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54A02" w:rsidRDefault="00454A02" w:rsidP="00454A0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4A02" w:rsidRDefault="00454A02" w:rsidP="00454A0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54A02" w:rsidRDefault="00454A02" w:rsidP="00454A0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54A02" w:rsidRDefault="00454A02" w:rsidP="00454A0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54A02" w:rsidTr="00454A02">
        <w:tc>
          <w:tcPr>
            <w:tcW w:w="4785" w:type="dxa"/>
            <w:shd w:val="clear" w:color="auto" w:fill="auto"/>
          </w:tcPr>
          <w:p w:rsidR="00454A02" w:rsidRPr="003441A7" w:rsidRDefault="00E93CBA" w:rsidP="003441A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06.06.2022</w:t>
            </w:r>
          </w:p>
        </w:tc>
        <w:tc>
          <w:tcPr>
            <w:tcW w:w="4786" w:type="dxa"/>
            <w:shd w:val="clear" w:color="auto" w:fill="auto"/>
          </w:tcPr>
          <w:p w:rsidR="00454A02" w:rsidRPr="003441A7" w:rsidRDefault="00E93CBA" w:rsidP="003441A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28-эк</w:t>
            </w:r>
          </w:p>
        </w:tc>
      </w:tr>
    </w:tbl>
    <w:p w:rsidR="00454A02" w:rsidRDefault="00454A02" w:rsidP="00454A0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54A02" w:rsidRDefault="00454A02" w:rsidP="00454A0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54A02" w:rsidRDefault="00454A02" w:rsidP="00454A0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4A02" w:rsidRDefault="00454A02" w:rsidP="00454A02">
      <w:pPr>
        <w:spacing w:after="0" w:line="240" w:lineRule="auto"/>
        <w:rPr>
          <w:rFonts w:ascii="Times New Roman" w:hAnsi="Times New Roman" w:cs="Times New Roman"/>
          <w:sz w:val="24"/>
        </w:rPr>
        <w:sectPr w:rsidR="00454A02" w:rsidSect="00454A0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A6393" w:rsidRPr="00FA6393" w:rsidRDefault="008158A4" w:rsidP="00FA6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внесении изменения</w:t>
      </w:r>
      <w:r w:rsidR="00FA6393" w:rsidRPr="00FA63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распоряжение</w:t>
      </w:r>
      <w:r w:rsidR="00FA6393" w:rsidRPr="00FA63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города </w:t>
      </w:r>
    </w:p>
    <w:p w:rsidR="00FA6393" w:rsidRPr="00CE2349" w:rsidRDefault="008158A4" w:rsidP="00FA63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58A4">
        <w:rPr>
          <w:rFonts w:ascii="Times New Roman" w:hAnsi="Times New Roman" w:cs="Times New Roman"/>
          <w:sz w:val="30"/>
          <w:szCs w:val="30"/>
        </w:rPr>
        <w:t>от 11.09.2020 № 88-эк</w:t>
      </w:r>
    </w:p>
    <w:p w:rsidR="00FA6393" w:rsidRPr="00CE2349" w:rsidRDefault="00FA6393" w:rsidP="00FA63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6393" w:rsidRPr="00CE2349" w:rsidRDefault="00FA6393" w:rsidP="00FA63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6393" w:rsidRPr="0061094A" w:rsidRDefault="00FA6393" w:rsidP="00610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В целях упорядочения схем границ прилегающих территорий,           на которых не допускается розничная продажа алкогольной продукции, для открытых (определенных) или закрытых в течение года детских           и образовательных организаций или учреждений, медицинских орган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заций, объектов спорта, вокзалов, мест массового скопления граждан, мест нахождения источников повышенной опасности, объектов военн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го назначения на территории города Красноярска, в соответстви</w:t>
      </w:r>
      <w:r w:rsidR="008158A4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8158A4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со ст. 16 Федерального закона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06.10.2003 </w:t>
      </w:r>
      <w:hyperlink r:id="rId10" w:history="1">
        <w:r w:rsidRPr="0061094A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№ 131-ФЗ</w:t>
        </w:r>
      </w:hyperlink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«Об общих принципах организации местного самоуправления в Российской</w:t>
      </w:r>
      <w:r w:rsid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Федерации», </w:t>
      </w:r>
      <w:hyperlink r:id="rId11" w:history="1">
        <w:r w:rsidR="00236D76" w:rsidRPr="0061094A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постановлением</w:t>
        </w:r>
      </w:hyperlink>
      <w:r w:rsidR="00236D76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Правительства Российской Федерации</w:t>
      </w:r>
      <w:r w:rsid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236D76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23.12.2020 № 2220 «Об утверждении </w:t>
      </w:r>
      <w:r w:rsidR="0070239E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236D76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равил определения органами местного самоуправления границ </w:t>
      </w:r>
      <w:r w:rsidR="004E4842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</w:t>
      </w:r>
      <w:r w:rsidR="004E4842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4E4842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тания</w:t>
      </w:r>
      <w:r w:rsidR="0070239E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4E4842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постановлением администрации города от 19.09.2014 № 591 </w:t>
      </w:r>
      <w:r w:rsid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ции», руководствуясь </w:t>
      </w:r>
      <w:hyperlink r:id="rId12" w:history="1">
        <w:r w:rsidRPr="0061094A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ст. 45</w:t>
        </w:r>
      </w:hyperlink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3" w:history="1">
        <w:r w:rsidRPr="0061094A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58</w:t>
        </w:r>
      </w:hyperlink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4" w:history="1">
        <w:r w:rsidRPr="0061094A">
          <w:rPr>
            <w:rStyle w:val="a5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59</w:t>
        </w:r>
      </w:hyperlink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Красноярска, расп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ряжением Главы города от 22.12.2006 № 270-р:</w:t>
      </w:r>
    </w:p>
    <w:p w:rsidR="00FA6393" w:rsidRPr="0061094A" w:rsidRDefault="0061094A" w:rsidP="00610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70239E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987275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Внести изменени</w:t>
      </w:r>
      <w:r w:rsidR="004F6A1C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987275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распоряжение администрации г</w:t>
      </w:r>
      <w:r w:rsidR="0070239E">
        <w:rPr>
          <w:rFonts w:ascii="Times New Roman" w:hAnsi="Times New Roman" w:cs="Times New Roman"/>
          <w:color w:val="000000" w:themeColor="text1"/>
          <w:sz w:val="30"/>
          <w:szCs w:val="30"/>
        </w:rPr>
        <w:t>орода</w:t>
      </w:r>
      <w:r w:rsidR="004F1ED6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023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4F1ED6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от 11.09.2020</w:t>
      </w:r>
      <w:r w:rsidR="006A3952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</w:t>
      </w:r>
      <w:r w:rsidR="004F1ED6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88</w:t>
      </w:r>
      <w:r w:rsidR="00987275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-эк</w:t>
      </w:r>
      <w:r w:rsidR="00C15481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="00987275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схем границ прилегающих те</w:t>
      </w:r>
      <w:r w:rsidR="00987275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987275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</w:t>
      </w:r>
      <w:r w:rsidR="00987275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  <w:r w:rsidR="0070239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987275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повышенной опасности, объектов военного назначения на территории города Красноярска</w:t>
      </w:r>
      <w:r w:rsidR="00EC481E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FA6393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A3952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признав подпункт</w:t>
      </w:r>
      <w:r w:rsidR="0070239E">
        <w:rPr>
          <w:rFonts w:ascii="Times New Roman" w:hAnsi="Times New Roman" w:cs="Times New Roman"/>
          <w:color w:val="000000" w:themeColor="text1"/>
          <w:sz w:val="30"/>
          <w:szCs w:val="30"/>
        </w:rPr>
        <w:t>ы 6,</w:t>
      </w:r>
      <w:r w:rsidR="00FA6393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F1ED6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36</w:t>
      </w:r>
      <w:r w:rsidR="006A3952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пункта 1 утратившим</w:t>
      </w:r>
      <w:r w:rsidR="004F1ED6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FA6393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силу.</w:t>
      </w:r>
    </w:p>
    <w:p w:rsidR="00FA6393" w:rsidRPr="0061094A" w:rsidRDefault="008C7917" w:rsidP="00610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FA6393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. 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FA6393" w:rsidRPr="0061094A" w:rsidRDefault="008C7917" w:rsidP="00610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FA6393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. Распоряжение вступает в силу со дня его официального опубл</w:t>
      </w:r>
      <w:r w:rsidR="00FA6393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FA6393" w:rsidRPr="0061094A">
        <w:rPr>
          <w:rFonts w:ascii="Times New Roman" w:hAnsi="Times New Roman" w:cs="Times New Roman"/>
          <w:color w:val="000000" w:themeColor="text1"/>
          <w:sz w:val="30"/>
          <w:szCs w:val="30"/>
        </w:rPr>
        <w:t>кования.</w:t>
      </w:r>
    </w:p>
    <w:p w:rsidR="00FA6393" w:rsidRPr="00615838" w:rsidRDefault="00FA6393" w:rsidP="00FA6393">
      <w:pPr>
        <w:widowControl w:val="0"/>
        <w:spacing w:after="0" w:line="192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A6393" w:rsidRDefault="00FA6393" w:rsidP="00FA63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239E" w:rsidRPr="00FA6393" w:rsidRDefault="0070239E" w:rsidP="00FA63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6393" w:rsidRPr="00FA6393" w:rsidRDefault="0070239E" w:rsidP="0070239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FA6393" w:rsidRPr="00FA6393" w:rsidRDefault="0070239E" w:rsidP="0070239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FA6393" w:rsidRPr="00FA6393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A6393" w:rsidRPr="00FA6393">
        <w:rPr>
          <w:rFonts w:ascii="Times New Roman" w:hAnsi="Times New Roman" w:cs="Times New Roman"/>
          <w:sz w:val="30"/>
          <w:szCs w:val="30"/>
        </w:rPr>
        <w:t xml:space="preserve"> Главы города – </w:t>
      </w:r>
    </w:p>
    <w:p w:rsidR="00FA6393" w:rsidRPr="00FA6393" w:rsidRDefault="00FA6393" w:rsidP="0070239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>руководител</w:t>
      </w:r>
      <w:r w:rsidR="0070239E">
        <w:rPr>
          <w:rFonts w:ascii="Times New Roman" w:hAnsi="Times New Roman" w:cs="Times New Roman"/>
          <w:sz w:val="30"/>
          <w:szCs w:val="30"/>
        </w:rPr>
        <w:t>я</w:t>
      </w:r>
      <w:r w:rsidRPr="00FA6393">
        <w:rPr>
          <w:rFonts w:ascii="Times New Roman" w:hAnsi="Times New Roman" w:cs="Times New Roman"/>
          <w:sz w:val="30"/>
          <w:szCs w:val="30"/>
        </w:rPr>
        <w:t xml:space="preserve"> департамента</w:t>
      </w:r>
    </w:p>
    <w:p w:rsidR="00FA6393" w:rsidRPr="00FA6393" w:rsidRDefault="00FA6393" w:rsidP="0070239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экономической политики </w:t>
      </w:r>
    </w:p>
    <w:p w:rsidR="00FA6393" w:rsidRDefault="004F6A1C" w:rsidP="0070239E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A6393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инвестиционного развития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70239E">
        <w:rPr>
          <w:rFonts w:ascii="Times New Roman" w:hAnsi="Times New Roman" w:cs="Times New Roman"/>
          <w:sz w:val="30"/>
          <w:szCs w:val="30"/>
        </w:rPr>
        <w:t xml:space="preserve">Н.М. </w:t>
      </w:r>
      <w:proofErr w:type="spellStart"/>
      <w:r w:rsidR="0070239E">
        <w:rPr>
          <w:rFonts w:ascii="Times New Roman" w:hAnsi="Times New Roman" w:cs="Times New Roman"/>
          <w:sz w:val="30"/>
          <w:szCs w:val="30"/>
        </w:rPr>
        <w:t>Харинская</w:t>
      </w:r>
      <w:bookmarkStart w:id="0" w:name="_GoBack"/>
      <w:bookmarkEnd w:id="0"/>
      <w:proofErr w:type="spellEnd"/>
    </w:p>
    <w:p w:rsidR="0061094A" w:rsidRDefault="0061094A" w:rsidP="0061094A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1094A" w:rsidRDefault="0061094A" w:rsidP="0061094A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0C43" w:rsidRDefault="00820C43" w:rsidP="0061094A">
      <w:pPr>
        <w:spacing w:after="0" w:line="192" w:lineRule="auto"/>
      </w:pPr>
    </w:p>
    <w:sectPr w:rsidR="00820C43" w:rsidSect="00454A0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07" w:rsidRDefault="009E1E07">
      <w:pPr>
        <w:spacing w:after="0" w:line="240" w:lineRule="auto"/>
      </w:pPr>
      <w:r>
        <w:separator/>
      </w:r>
    </w:p>
  </w:endnote>
  <w:endnote w:type="continuationSeparator" w:id="0">
    <w:p w:rsidR="009E1E07" w:rsidRDefault="009E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07" w:rsidRDefault="009E1E07">
      <w:pPr>
        <w:spacing w:after="0" w:line="240" w:lineRule="auto"/>
      </w:pPr>
      <w:r>
        <w:separator/>
      </w:r>
    </w:p>
  </w:footnote>
  <w:footnote w:type="continuationSeparator" w:id="0">
    <w:p w:rsidR="009E1E07" w:rsidRDefault="009E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602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72AC" w:rsidRPr="003306C3" w:rsidRDefault="001F2DB4" w:rsidP="003306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06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0EE8" w:rsidRPr="003306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1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06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4462"/>
    <w:multiLevelType w:val="hybridMultilevel"/>
    <w:tmpl w:val="0448AE54"/>
    <w:lvl w:ilvl="0" w:tplc="960A7F6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62"/>
    <w:rsid w:val="00021085"/>
    <w:rsid w:val="0003532B"/>
    <w:rsid w:val="00042339"/>
    <w:rsid w:val="000610F9"/>
    <w:rsid w:val="00067DD4"/>
    <w:rsid w:val="000C0EE8"/>
    <w:rsid w:val="001426FB"/>
    <w:rsid w:val="001F2DB4"/>
    <w:rsid w:val="0022238A"/>
    <w:rsid w:val="00236D76"/>
    <w:rsid w:val="00332DB3"/>
    <w:rsid w:val="003441A7"/>
    <w:rsid w:val="00360391"/>
    <w:rsid w:val="00361E3B"/>
    <w:rsid w:val="003932A5"/>
    <w:rsid w:val="00412A7B"/>
    <w:rsid w:val="0043786D"/>
    <w:rsid w:val="00454A02"/>
    <w:rsid w:val="00486565"/>
    <w:rsid w:val="004B2348"/>
    <w:rsid w:val="004E4842"/>
    <w:rsid w:val="004E5121"/>
    <w:rsid w:val="004F1ED6"/>
    <w:rsid w:val="004F6A1C"/>
    <w:rsid w:val="00577815"/>
    <w:rsid w:val="0058653D"/>
    <w:rsid w:val="005E7241"/>
    <w:rsid w:val="00610079"/>
    <w:rsid w:val="0061094A"/>
    <w:rsid w:val="00615838"/>
    <w:rsid w:val="00656457"/>
    <w:rsid w:val="00690EC3"/>
    <w:rsid w:val="006A3952"/>
    <w:rsid w:val="0070239E"/>
    <w:rsid w:val="007B2812"/>
    <w:rsid w:val="007E046C"/>
    <w:rsid w:val="008158A4"/>
    <w:rsid w:val="00820C43"/>
    <w:rsid w:val="00823122"/>
    <w:rsid w:val="008757D5"/>
    <w:rsid w:val="008C4D62"/>
    <w:rsid w:val="008C7917"/>
    <w:rsid w:val="009047D4"/>
    <w:rsid w:val="00987275"/>
    <w:rsid w:val="009E1E07"/>
    <w:rsid w:val="009F3C47"/>
    <w:rsid w:val="00AB7D0D"/>
    <w:rsid w:val="00AD1BF3"/>
    <w:rsid w:val="00AD6852"/>
    <w:rsid w:val="00B46FB3"/>
    <w:rsid w:val="00B52A5D"/>
    <w:rsid w:val="00B77435"/>
    <w:rsid w:val="00BD712D"/>
    <w:rsid w:val="00C15481"/>
    <w:rsid w:val="00C228E6"/>
    <w:rsid w:val="00CE63DB"/>
    <w:rsid w:val="00CF40CB"/>
    <w:rsid w:val="00DC3D8E"/>
    <w:rsid w:val="00E83A43"/>
    <w:rsid w:val="00E93CBA"/>
    <w:rsid w:val="00EC481E"/>
    <w:rsid w:val="00FA1E7E"/>
    <w:rsid w:val="00FA6393"/>
    <w:rsid w:val="00FC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9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A639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A63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6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28-эк от 06.06.2022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DB4C929-E684-459C-BA6F-25B728EC3995}"/>
</file>

<file path=customXml/itemProps2.xml><?xml version="1.0" encoding="utf-8"?>
<ds:datastoreItem xmlns:ds="http://schemas.openxmlformats.org/officeDocument/2006/customXml" ds:itemID="{8A1425E7-CB6D-46F8-82E9-5D8BA4FAC34C}"/>
</file>

<file path=customXml/itemProps3.xml><?xml version="1.0" encoding="utf-8"?>
<ds:datastoreItem xmlns:ds="http://schemas.openxmlformats.org/officeDocument/2006/customXml" ds:itemID="{EF947A2C-D5B0-4B27-9D9F-3E2BCE91C0EA}"/>
</file>

<file path=customXml/itemProps4.xml><?xml version="1.0" encoding="utf-8"?>
<ds:datastoreItem xmlns:ds="http://schemas.openxmlformats.org/officeDocument/2006/customXml" ds:itemID="{23543508-F515-4B33-BB7D-ED699EE35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28-эк от 06.06.2022</dc:title>
  <dc:creator>Гунина Анна Юрьевна</dc:creator>
  <cp:lastModifiedBy>Invest</cp:lastModifiedBy>
  <cp:revision>9</cp:revision>
  <cp:lastPrinted>2022-05-27T05:11:00Z</cp:lastPrinted>
  <dcterms:created xsi:type="dcterms:W3CDTF">2022-05-13T03:54:00Z</dcterms:created>
  <dcterms:modified xsi:type="dcterms:W3CDTF">2022-06-06T08:11:00Z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