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B2" w:rsidRDefault="00327491" w:rsidP="00327491">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327491" w:rsidRDefault="00327491" w:rsidP="00327491">
      <w:pPr>
        <w:spacing w:after="0" w:line="240" w:lineRule="auto"/>
        <w:jc w:val="center"/>
        <w:rPr>
          <w:rFonts w:ascii="Times New Roman" w:hAnsi="Times New Roman" w:cs="Times New Roman"/>
          <w:sz w:val="20"/>
        </w:rPr>
      </w:pPr>
    </w:p>
    <w:p w:rsidR="00327491" w:rsidRPr="00327491" w:rsidRDefault="00327491" w:rsidP="00327491">
      <w:pPr>
        <w:spacing w:after="0" w:line="240" w:lineRule="auto"/>
        <w:jc w:val="center"/>
        <w:rPr>
          <w:rFonts w:ascii="Times New Roman" w:hAnsi="Times New Roman" w:cs="Times New Roman"/>
          <w:b/>
          <w:sz w:val="36"/>
        </w:rPr>
      </w:pPr>
      <w:r w:rsidRPr="00327491">
        <w:rPr>
          <w:rFonts w:ascii="Times New Roman" w:hAnsi="Times New Roman" w:cs="Times New Roman"/>
          <w:b/>
          <w:sz w:val="36"/>
        </w:rPr>
        <w:t>АДМИНИСТРАЦИЯ ГОРОДА КРАСНОЯРСКА</w:t>
      </w:r>
    </w:p>
    <w:p w:rsidR="00327491" w:rsidRDefault="00327491" w:rsidP="00327491">
      <w:pPr>
        <w:spacing w:after="0" w:line="240" w:lineRule="auto"/>
        <w:jc w:val="center"/>
        <w:rPr>
          <w:rFonts w:ascii="Times New Roman" w:hAnsi="Times New Roman" w:cs="Times New Roman"/>
          <w:sz w:val="20"/>
        </w:rPr>
      </w:pPr>
    </w:p>
    <w:p w:rsidR="00327491" w:rsidRDefault="00327491" w:rsidP="00327491">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327491" w:rsidRPr="00A17DE6" w:rsidRDefault="00327491" w:rsidP="00327491">
      <w:pPr>
        <w:spacing w:after="0" w:line="240" w:lineRule="auto"/>
        <w:jc w:val="center"/>
        <w:rPr>
          <w:rFonts w:ascii="Times New Roman" w:hAnsi="Times New Roman" w:cs="Times New Roman"/>
          <w:sz w:val="36"/>
        </w:rPr>
      </w:pPr>
    </w:p>
    <w:p w:rsidR="00327491" w:rsidRPr="00A17DE6" w:rsidRDefault="00327491" w:rsidP="00327491">
      <w:pPr>
        <w:spacing w:after="0" w:line="240" w:lineRule="auto"/>
        <w:jc w:val="center"/>
        <w:rPr>
          <w:rFonts w:ascii="Times New Roman" w:hAnsi="Times New Roman" w:cs="Times New Roman"/>
          <w:sz w:val="32"/>
        </w:rPr>
      </w:pPr>
    </w:p>
    <w:tbl>
      <w:tblPr>
        <w:tblW w:w="0" w:type="auto"/>
        <w:tblLayout w:type="fixed"/>
        <w:tblLook w:val="0000"/>
      </w:tblPr>
      <w:tblGrid>
        <w:gridCol w:w="4785"/>
        <w:gridCol w:w="4786"/>
      </w:tblGrid>
      <w:tr w:rsidR="00327491" w:rsidTr="00327491">
        <w:tc>
          <w:tcPr>
            <w:tcW w:w="4785" w:type="dxa"/>
            <w:shd w:val="clear" w:color="auto" w:fill="auto"/>
          </w:tcPr>
          <w:p w:rsidR="00327491" w:rsidRPr="00210C45" w:rsidRDefault="009624BA" w:rsidP="00210C45">
            <w:pPr>
              <w:spacing w:after="0" w:line="240" w:lineRule="auto"/>
              <w:rPr>
                <w:rFonts w:ascii="Times New Roman" w:hAnsi="Times New Roman" w:cs="Times New Roman"/>
                <w:sz w:val="30"/>
              </w:rPr>
            </w:pPr>
            <w:r>
              <w:rPr>
                <w:rFonts w:ascii="Times New Roman" w:hAnsi="Times New Roman" w:cs="Times New Roman"/>
                <w:sz w:val="30"/>
              </w:rPr>
              <w:t>02.12.2020</w:t>
            </w:r>
          </w:p>
        </w:tc>
        <w:tc>
          <w:tcPr>
            <w:tcW w:w="4786" w:type="dxa"/>
            <w:shd w:val="clear" w:color="auto" w:fill="auto"/>
          </w:tcPr>
          <w:p w:rsidR="00327491" w:rsidRPr="00210C45" w:rsidRDefault="009624BA" w:rsidP="00210C45">
            <w:pPr>
              <w:spacing w:after="0" w:line="240" w:lineRule="auto"/>
              <w:ind w:right="284"/>
              <w:jc w:val="right"/>
              <w:rPr>
                <w:rFonts w:ascii="Times New Roman" w:hAnsi="Times New Roman" w:cs="Times New Roman"/>
                <w:sz w:val="30"/>
              </w:rPr>
            </w:pPr>
            <w:r>
              <w:rPr>
                <w:rFonts w:ascii="Times New Roman" w:hAnsi="Times New Roman" w:cs="Times New Roman"/>
                <w:sz w:val="30"/>
              </w:rPr>
              <w:t>№ 962</w:t>
            </w:r>
          </w:p>
        </w:tc>
      </w:tr>
    </w:tbl>
    <w:p w:rsidR="00327491" w:rsidRPr="00A17DE6" w:rsidRDefault="00327491" w:rsidP="00327491">
      <w:pPr>
        <w:spacing w:after="0" w:line="240" w:lineRule="auto"/>
        <w:jc w:val="center"/>
        <w:rPr>
          <w:rFonts w:ascii="Times New Roman" w:hAnsi="Times New Roman" w:cs="Times New Roman"/>
          <w:sz w:val="32"/>
        </w:rPr>
      </w:pPr>
    </w:p>
    <w:p w:rsidR="00327491" w:rsidRPr="00A17DE6" w:rsidRDefault="00327491" w:rsidP="00327491">
      <w:pPr>
        <w:spacing w:after="0" w:line="240" w:lineRule="auto"/>
        <w:jc w:val="center"/>
        <w:rPr>
          <w:rFonts w:ascii="Times New Roman" w:hAnsi="Times New Roman" w:cs="Times New Roman"/>
          <w:sz w:val="32"/>
        </w:rPr>
      </w:pPr>
    </w:p>
    <w:p w:rsidR="00327491" w:rsidRDefault="00327491" w:rsidP="00327491">
      <w:pPr>
        <w:spacing w:after="0" w:line="240" w:lineRule="auto"/>
        <w:rPr>
          <w:rFonts w:ascii="Times New Roman" w:hAnsi="Times New Roman" w:cs="Times New Roman"/>
          <w:sz w:val="24"/>
        </w:rPr>
      </w:pPr>
    </w:p>
    <w:p w:rsidR="00327491" w:rsidRDefault="00327491" w:rsidP="00327491">
      <w:pPr>
        <w:spacing w:after="0" w:line="240" w:lineRule="auto"/>
        <w:rPr>
          <w:rFonts w:ascii="Times New Roman" w:hAnsi="Times New Roman" w:cs="Times New Roman"/>
          <w:sz w:val="24"/>
        </w:rPr>
        <w:sectPr w:rsidR="00327491" w:rsidSect="00327491">
          <w:headerReference w:type="default" r:id="rId9"/>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4D42B2" w:rsidRDefault="005861EB"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lastRenderedPageBreak/>
        <w:t xml:space="preserve">О </w:t>
      </w:r>
      <w:r w:rsidR="00D37823" w:rsidRPr="007F76CB">
        <w:rPr>
          <w:rFonts w:ascii="Times New Roman" w:hAnsi="Times New Roman" w:cs="Times New Roman"/>
          <w:sz w:val="30"/>
          <w:szCs w:val="30"/>
        </w:rPr>
        <w:t xml:space="preserve">внесении изменений в </w:t>
      </w:r>
      <w:r w:rsidR="0066201C" w:rsidRPr="007F76CB">
        <w:rPr>
          <w:rFonts w:ascii="Times New Roman" w:hAnsi="Times New Roman" w:cs="Times New Roman"/>
          <w:sz w:val="30"/>
          <w:szCs w:val="30"/>
        </w:rPr>
        <w:t>постановление администрации города</w:t>
      </w:r>
    </w:p>
    <w:p w:rsidR="004D42B2" w:rsidRDefault="0066201C"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от 19.01.2010 № 1</w:t>
      </w:r>
      <w:r w:rsidR="00D37823" w:rsidRPr="007F76CB">
        <w:rPr>
          <w:rFonts w:ascii="Times New Roman" w:hAnsi="Times New Roman" w:cs="Times New Roman"/>
          <w:sz w:val="30"/>
          <w:szCs w:val="30"/>
        </w:rPr>
        <w:t xml:space="preserve"> и об </w:t>
      </w:r>
      <w:r w:rsidR="005861EB" w:rsidRPr="007F76CB">
        <w:rPr>
          <w:rFonts w:ascii="Times New Roman" w:hAnsi="Times New Roman" w:cs="Times New Roman"/>
          <w:sz w:val="30"/>
          <w:szCs w:val="30"/>
        </w:rPr>
        <w:t xml:space="preserve">утверждении Примерного положения об оплате </w:t>
      </w:r>
    </w:p>
    <w:p w:rsidR="004D42B2" w:rsidRDefault="005861EB"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труда работников</w:t>
      </w:r>
      <w:r w:rsidRPr="007F76CB">
        <w:t xml:space="preserve"> </w:t>
      </w:r>
      <w:r w:rsidRPr="007F76CB">
        <w:rPr>
          <w:rFonts w:ascii="Times New Roman" w:hAnsi="Times New Roman" w:cs="Times New Roman"/>
          <w:sz w:val="30"/>
          <w:szCs w:val="30"/>
        </w:rPr>
        <w:t xml:space="preserve">муниципального бюджетного учреждения города </w:t>
      </w:r>
    </w:p>
    <w:p w:rsidR="00724FC2" w:rsidRPr="007F76CB" w:rsidRDefault="005861EB"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Красноярска «Управление зеленого строительства»</w:t>
      </w:r>
    </w:p>
    <w:p w:rsidR="00DB122F" w:rsidRDefault="00DB122F" w:rsidP="004D42B2">
      <w:pPr>
        <w:spacing w:after="0" w:line="192" w:lineRule="auto"/>
        <w:jc w:val="center"/>
        <w:rPr>
          <w:rFonts w:ascii="Times New Roman" w:hAnsi="Times New Roman" w:cs="Times New Roman"/>
          <w:sz w:val="30"/>
          <w:szCs w:val="30"/>
        </w:rPr>
      </w:pPr>
    </w:p>
    <w:p w:rsidR="004D42B2" w:rsidRDefault="004D42B2" w:rsidP="004D42B2">
      <w:pPr>
        <w:spacing w:after="0" w:line="192" w:lineRule="auto"/>
        <w:jc w:val="center"/>
        <w:rPr>
          <w:rFonts w:ascii="Times New Roman" w:hAnsi="Times New Roman" w:cs="Times New Roman"/>
          <w:sz w:val="30"/>
          <w:szCs w:val="30"/>
        </w:rPr>
      </w:pPr>
    </w:p>
    <w:p w:rsidR="004D42B2" w:rsidRPr="007F76CB" w:rsidRDefault="004D42B2" w:rsidP="004D42B2">
      <w:pPr>
        <w:spacing w:after="0" w:line="192" w:lineRule="auto"/>
        <w:jc w:val="center"/>
        <w:rPr>
          <w:rFonts w:ascii="Times New Roman" w:hAnsi="Times New Roman" w:cs="Times New Roman"/>
          <w:sz w:val="30"/>
          <w:szCs w:val="30"/>
        </w:rPr>
      </w:pPr>
    </w:p>
    <w:p w:rsidR="004D42B2" w:rsidRDefault="00072D0C" w:rsidP="0037240E">
      <w:pPr>
        <w:autoSpaceDE w:val="0"/>
        <w:autoSpaceDN w:val="0"/>
        <w:adjustRightInd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В соответствии со</w:t>
      </w:r>
      <w:r w:rsidR="0037240E" w:rsidRPr="004D42B2">
        <w:rPr>
          <w:rFonts w:ascii="Times New Roman" w:hAnsi="Times New Roman" w:cs="Times New Roman"/>
          <w:sz w:val="30"/>
          <w:szCs w:val="30"/>
        </w:rPr>
        <w:t xml:space="preserve"> </w:t>
      </w:r>
      <w:hyperlink r:id="rId10" w:history="1">
        <w:r w:rsidR="00BD5AF8">
          <w:rPr>
            <w:rFonts w:ascii="Times New Roman" w:hAnsi="Times New Roman" w:cs="Times New Roman"/>
            <w:sz w:val="30"/>
            <w:szCs w:val="30"/>
          </w:rPr>
          <w:t>ст.</w:t>
        </w:r>
        <w:r w:rsidR="0037240E" w:rsidRPr="004D42B2">
          <w:rPr>
            <w:rFonts w:ascii="Times New Roman" w:hAnsi="Times New Roman" w:cs="Times New Roman"/>
            <w:sz w:val="30"/>
            <w:szCs w:val="30"/>
          </w:rPr>
          <w:t xml:space="preserve"> 135</w:t>
        </w:r>
      </w:hyperlink>
      <w:r w:rsidR="0037240E" w:rsidRPr="004D42B2">
        <w:rPr>
          <w:rFonts w:ascii="Times New Roman" w:hAnsi="Times New Roman" w:cs="Times New Roman"/>
          <w:sz w:val="30"/>
          <w:szCs w:val="30"/>
        </w:rPr>
        <w:t xml:space="preserve">, </w:t>
      </w:r>
      <w:hyperlink r:id="rId11" w:history="1">
        <w:r w:rsidR="0037240E" w:rsidRPr="004D42B2">
          <w:rPr>
            <w:rFonts w:ascii="Times New Roman" w:hAnsi="Times New Roman" w:cs="Times New Roman"/>
            <w:sz w:val="30"/>
            <w:szCs w:val="30"/>
          </w:rPr>
          <w:t>144</w:t>
        </w:r>
      </w:hyperlink>
      <w:r w:rsidR="0037240E" w:rsidRPr="004D42B2">
        <w:rPr>
          <w:rFonts w:ascii="Times New Roman" w:hAnsi="Times New Roman" w:cs="Times New Roman"/>
          <w:sz w:val="30"/>
          <w:szCs w:val="30"/>
        </w:rPr>
        <w:t xml:space="preserve"> Трудового кодекса Российской </w:t>
      </w:r>
      <w:r w:rsidR="00BD5AF8">
        <w:rPr>
          <w:rFonts w:ascii="Times New Roman" w:hAnsi="Times New Roman" w:cs="Times New Roman"/>
          <w:sz w:val="30"/>
          <w:szCs w:val="30"/>
        </w:rPr>
        <w:t xml:space="preserve">        </w:t>
      </w:r>
      <w:r w:rsidR="0037240E" w:rsidRPr="004D42B2">
        <w:rPr>
          <w:rFonts w:ascii="Times New Roman" w:hAnsi="Times New Roman" w:cs="Times New Roman"/>
          <w:sz w:val="30"/>
          <w:szCs w:val="30"/>
        </w:rPr>
        <w:t xml:space="preserve">Федерации, </w:t>
      </w:r>
      <w:hyperlink r:id="rId12" w:history="1">
        <w:r w:rsidRPr="004D42B2">
          <w:rPr>
            <w:rFonts w:ascii="Times New Roman" w:hAnsi="Times New Roman" w:cs="Times New Roman"/>
            <w:sz w:val="30"/>
            <w:szCs w:val="30"/>
          </w:rPr>
          <w:t>постановлением</w:t>
        </w:r>
      </w:hyperlink>
      <w:r w:rsidR="0037240E" w:rsidRPr="004D42B2">
        <w:rPr>
          <w:rFonts w:ascii="Times New Roman" w:hAnsi="Times New Roman" w:cs="Times New Roman"/>
          <w:sz w:val="30"/>
          <w:szCs w:val="30"/>
        </w:rPr>
        <w:t xml:space="preserve"> администрации города от 19.01.2010 </w:t>
      </w:r>
      <w:r w:rsidRPr="004D42B2">
        <w:rPr>
          <w:rFonts w:ascii="Times New Roman" w:hAnsi="Times New Roman" w:cs="Times New Roman"/>
          <w:sz w:val="30"/>
          <w:szCs w:val="30"/>
        </w:rPr>
        <w:t>№</w:t>
      </w:r>
      <w:r w:rsidR="0037240E" w:rsidRPr="004D42B2">
        <w:rPr>
          <w:rFonts w:ascii="Times New Roman" w:hAnsi="Times New Roman" w:cs="Times New Roman"/>
          <w:sz w:val="30"/>
          <w:szCs w:val="30"/>
        </w:rPr>
        <w:t xml:space="preserve"> 1 </w:t>
      </w:r>
      <w:r w:rsidRPr="004D42B2">
        <w:rPr>
          <w:rFonts w:ascii="Times New Roman" w:hAnsi="Times New Roman" w:cs="Times New Roman"/>
          <w:sz w:val="30"/>
          <w:szCs w:val="30"/>
        </w:rPr>
        <w:t>«</w:t>
      </w:r>
      <w:r w:rsidR="0037240E" w:rsidRPr="004D42B2">
        <w:rPr>
          <w:rFonts w:ascii="Times New Roman" w:hAnsi="Times New Roman" w:cs="Times New Roman"/>
          <w:sz w:val="30"/>
          <w:szCs w:val="30"/>
        </w:rPr>
        <w:t>Об оплате труда работников муниципальных учреждений города Красноярска</w:t>
      </w:r>
      <w:r w:rsidRPr="004D42B2">
        <w:rPr>
          <w:rFonts w:ascii="Times New Roman" w:hAnsi="Times New Roman" w:cs="Times New Roman"/>
          <w:sz w:val="30"/>
          <w:szCs w:val="30"/>
        </w:rPr>
        <w:t>»</w:t>
      </w:r>
      <w:r w:rsidR="0037240E" w:rsidRPr="004D42B2">
        <w:rPr>
          <w:rFonts w:ascii="Times New Roman" w:hAnsi="Times New Roman" w:cs="Times New Roman"/>
          <w:sz w:val="30"/>
          <w:szCs w:val="30"/>
        </w:rPr>
        <w:t xml:space="preserve">, руководствуясь </w:t>
      </w:r>
      <w:hyperlink r:id="rId13" w:history="1">
        <w:r w:rsidR="00BD5AF8">
          <w:rPr>
            <w:rFonts w:ascii="Times New Roman" w:hAnsi="Times New Roman" w:cs="Times New Roman"/>
            <w:sz w:val="30"/>
            <w:szCs w:val="30"/>
          </w:rPr>
          <w:t>ст.</w:t>
        </w:r>
        <w:r w:rsidR="0037240E" w:rsidRPr="004D42B2">
          <w:rPr>
            <w:rFonts w:ascii="Times New Roman" w:hAnsi="Times New Roman" w:cs="Times New Roman"/>
            <w:sz w:val="30"/>
            <w:szCs w:val="30"/>
          </w:rPr>
          <w:t xml:space="preserve"> 41</w:t>
        </w:r>
      </w:hyperlink>
      <w:r w:rsidR="0037240E" w:rsidRPr="004D42B2">
        <w:rPr>
          <w:rFonts w:ascii="Times New Roman" w:hAnsi="Times New Roman" w:cs="Times New Roman"/>
          <w:sz w:val="30"/>
          <w:szCs w:val="30"/>
        </w:rPr>
        <w:t xml:space="preserve">, </w:t>
      </w:r>
      <w:hyperlink r:id="rId14" w:history="1">
        <w:r w:rsidR="0037240E" w:rsidRPr="004D42B2">
          <w:rPr>
            <w:rFonts w:ascii="Times New Roman" w:hAnsi="Times New Roman" w:cs="Times New Roman"/>
            <w:sz w:val="30"/>
            <w:szCs w:val="30"/>
          </w:rPr>
          <w:t>58</w:t>
        </w:r>
      </w:hyperlink>
      <w:r w:rsidR="0037240E" w:rsidRPr="004D42B2">
        <w:rPr>
          <w:rFonts w:ascii="Times New Roman" w:hAnsi="Times New Roman" w:cs="Times New Roman"/>
          <w:sz w:val="30"/>
          <w:szCs w:val="30"/>
        </w:rPr>
        <w:t xml:space="preserve">, </w:t>
      </w:r>
      <w:hyperlink r:id="rId15" w:history="1">
        <w:r w:rsidR="0037240E" w:rsidRPr="004D42B2">
          <w:rPr>
            <w:rFonts w:ascii="Times New Roman" w:hAnsi="Times New Roman" w:cs="Times New Roman"/>
            <w:sz w:val="30"/>
            <w:szCs w:val="30"/>
          </w:rPr>
          <w:t>59</w:t>
        </w:r>
      </w:hyperlink>
      <w:r w:rsidR="0037240E" w:rsidRPr="004D42B2">
        <w:rPr>
          <w:rFonts w:ascii="Times New Roman" w:hAnsi="Times New Roman" w:cs="Times New Roman"/>
          <w:sz w:val="30"/>
          <w:szCs w:val="30"/>
        </w:rPr>
        <w:t xml:space="preserve"> Устава города Красноярска, </w:t>
      </w:r>
    </w:p>
    <w:p w:rsidR="004D42B2" w:rsidRDefault="00072D0C" w:rsidP="00A813D6">
      <w:pPr>
        <w:autoSpaceDE w:val="0"/>
        <w:autoSpaceDN w:val="0"/>
        <w:adjustRightInd w:val="0"/>
        <w:spacing w:after="0" w:line="240" w:lineRule="auto"/>
        <w:jc w:val="both"/>
        <w:rPr>
          <w:rFonts w:ascii="Times New Roman" w:hAnsi="Times New Roman" w:cs="Times New Roman"/>
          <w:sz w:val="30"/>
          <w:szCs w:val="30"/>
        </w:rPr>
      </w:pPr>
      <w:r w:rsidRPr="004D42B2">
        <w:rPr>
          <w:rFonts w:ascii="Times New Roman" w:hAnsi="Times New Roman" w:cs="Times New Roman"/>
          <w:sz w:val="30"/>
          <w:szCs w:val="30"/>
        </w:rPr>
        <w:t>ПОСТАНОВЛЯЮ</w:t>
      </w:r>
      <w:r w:rsidR="0037240E" w:rsidRPr="004D42B2">
        <w:rPr>
          <w:rFonts w:ascii="Times New Roman" w:hAnsi="Times New Roman" w:cs="Times New Roman"/>
          <w:sz w:val="30"/>
          <w:szCs w:val="30"/>
        </w:rPr>
        <w:t>:</w:t>
      </w:r>
    </w:p>
    <w:p w:rsidR="00FC179D" w:rsidRPr="004D42B2" w:rsidRDefault="0037240E" w:rsidP="004D42B2">
      <w:pPr>
        <w:autoSpaceDE w:val="0"/>
        <w:autoSpaceDN w:val="0"/>
        <w:adjustRightInd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 xml:space="preserve">1. </w:t>
      </w:r>
      <w:r w:rsidR="00FC179D" w:rsidRPr="004D42B2">
        <w:rPr>
          <w:rFonts w:ascii="Times New Roman" w:hAnsi="Times New Roman" w:cs="Times New Roman"/>
          <w:sz w:val="30"/>
          <w:szCs w:val="30"/>
        </w:rPr>
        <w:t xml:space="preserve">Внести в </w:t>
      </w:r>
      <w:r w:rsidR="00A813D6" w:rsidRPr="004D42B2">
        <w:rPr>
          <w:rFonts w:ascii="Times New Roman" w:hAnsi="Times New Roman" w:cs="Times New Roman"/>
          <w:sz w:val="30"/>
          <w:szCs w:val="30"/>
        </w:rPr>
        <w:t>Положение об оплате труда работников муниципал</w:t>
      </w:r>
      <w:r w:rsidR="00A813D6" w:rsidRPr="004D42B2">
        <w:rPr>
          <w:rFonts w:ascii="Times New Roman" w:hAnsi="Times New Roman" w:cs="Times New Roman"/>
          <w:sz w:val="30"/>
          <w:szCs w:val="30"/>
        </w:rPr>
        <w:t>ь</w:t>
      </w:r>
      <w:r w:rsidR="00A813D6" w:rsidRPr="004D42B2">
        <w:rPr>
          <w:rFonts w:ascii="Times New Roman" w:hAnsi="Times New Roman" w:cs="Times New Roman"/>
          <w:sz w:val="30"/>
          <w:szCs w:val="30"/>
        </w:rPr>
        <w:t xml:space="preserve">ных учреждений города Красноярска, утвержденное </w:t>
      </w:r>
      <w:r w:rsidR="00FC179D" w:rsidRPr="004D42B2">
        <w:rPr>
          <w:rFonts w:ascii="Times New Roman" w:hAnsi="Times New Roman" w:cs="Times New Roman"/>
          <w:sz w:val="30"/>
          <w:szCs w:val="30"/>
        </w:rPr>
        <w:t>постановление</w:t>
      </w:r>
      <w:r w:rsidR="00A813D6" w:rsidRPr="004D42B2">
        <w:rPr>
          <w:rFonts w:ascii="Times New Roman" w:hAnsi="Times New Roman" w:cs="Times New Roman"/>
          <w:sz w:val="30"/>
          <w:szCs w:val="30"/>
        </w:rPr>
        <w:t>м</w:t>
      </w:r>
      <w:r w:rsidR="00FC179D" w:rsidRPr="004D42B2">
        <w:rPr>
          <w:rFonts w:ascii="Times New Roman" w:hAnsi="Times New Roman" w:cs="Times New Roman"/>
          <w:sz w:val="30"/>
          <w:szCs w:val="30"/>
        </w:rPr>
        <w:t xml:space="preserve"> администрации города от 19.01.2010 № 1</w:t>
      </w:r>
      <w:r w:rsidR="004D42B2">
        <w:rPr>
          <w:rFonts w:ascii="Times New Roman" w:hAnsi="Times New Roman" w:cs="Times New Roman"/>
          <w:sz w:val="30"/>
          <w:szCs w:val="30"/>
        </w:rPr>
        <w:t xml:space="preserve"> (далее –</w:t>
      </w:r>
      <w:r w:rsidR="00A813D6" w:rsidRPr="004D42B2">
        <w:rPr>
          <w:rFonts w:ascii="Times New Roman" w:hAnsi="Times New Roman" w:cs="Times New Roman"/>
          <w:sz w:val="30"/>
          <w:szCs w:val="30"/>
        </w:rPr>
        <w:t xml:space="preserve"> Положение),</w:t>
      </w:r>
      <w:r w:rsidR="00FC179D" w:rsidRPr="004D42B2">
        <w:rPr>
          <w:rFonts w:ascii="Times New Roman" w:hAnsi="Times New Roman" w:cs="Times New Roman"/>
          <w:sz w:val="30"/>
          <w:szCs w:val="30"/>
        </w:rPr>
        <w:t xml:space="preserve"> следу</w:t>
      </w:r>
      <w:r w:rsidR="00FC179D" w:rsidRPr="004D42B2">
        <w:rPr>
          <w:rFonts w:ascii="Times New Roman" w:hAnsi="Times New Roman" w:cs="Times New Roman"/>
          <w:sz w:val="30"/>
          <w:szCs w:val="30"/>
        </w:rPr>
        <w:t>ю</w:t>
      </w:r>
      <w:r w:rsidR="00FC179D" w:rsidRPr="004D42B2">
        <w:rPr>
          <w:rFonts w:ascii="Times New Roman" w:hAnsi="Times New Roman" w:cs="Times New Roman"/>
          <w:sz w:val="30"/>
          <w:szCs w:val="30"/>
        </w:rPr>
        <w:t>щие изменения:</w:t>
      </w:r>
    </w:p>
    <w:p w:rsidR="00FC179D" w:rsidRPr="004D42B2" w:rsidRDefault="00FC179D" w:rsidP="00FC179D">
      <w:pPr>
        <w:autoSpaceDE w:val="0"/>
        <w:autoSpaceDN w:val="0"/>
        <w:adjustRightInd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 xml:space="preserve">1) дополнить </w:t>
      </w:r>
      <w:hyperlink r:id="rId16" w:history="1">
        <w:r w:rsidRPr="004D42B2">
          <w:rPr>
            <w:rStyle w:val="a6"/>
            <w:rFonts w:ascii="Times New Roman" w:hAnsi="Times New Roman" w:cs="Times New Roman"/>
            <w:color w:val="auto"/>
            <w:sz w:val="30"/>
            <w:szCs w:val="30"/>
            <w:u w:val="none"/>
          </w:rPr>
          <w:t>таблицу</w:t>
        </w:r>
      </w:hyperlink>
      <w:r w:rsidRPr="004D42B2">
        <w:rPr>
          <w:rFonts w:ascii="Times New Roman" w:hAnsi="Times New Roman" w:cs="Times New Roman"/>
          <w:sz w:val="30"/>
          <w:szCs w:val="30"/>
        </w:rPr>
        <w:t xml:space="preserve"> приложения 1 к </w:t>
      </w:r>
      <w:r w:rsidR="00A813D6" w:rsidRPr="004D42B2">
        <w:rPr>
          <w:rFonts w:ascii="Times New Roman" w:hAnsi="Times New Roman" w:cs="Times New Roman"/>
          <w:sz w:val="30"/>
          <w:szCs w:val="30"/>
        </w:rPr>
        <w:t>Положению</w:t>
      </w:r>
      <w:r w:rsidRPr="004D42B2">
        <w:rPr>
          <w:rFonts w:ascii="Times New Roman" w:hAnsi="Times New Roman" w:cs="Times New Roman"/>
          <w:sz w:val="30"/>
          <w:szCs w:val="30"/>
        </w:rPr>
        <w:t xml:space="preserve"> строкой 13</w:t>
      </w:r>
      <w:r w:rsidR="004D42B2">
        <w:rPr>
          <w:rFonts w:ascii="Times New Roman" w:hAnsi="Times New Roman" w:cs="Times New Roman"/>
          <w:sz w:val="30"/>
          <w:szCs w:val="30"/>
        </w:rPr>
        <w:t xml:space="preserve">      </w:t>
      </w:r>
      <w:r w:rsidRPr="004D42B2">
        <w:rPr>
          <w:rFonts w:ascii="Times New Roman" w:hAnsi="Times New Roman" w:cs="Times New Roman"/>
          <w:sz w:val="30"/>
          <w:szCs w:val="30"/>
        </w:rPr>
        <w:t xml:space="preserve"> следующего содержания:</w:t>
      </w:r>
    </w:p>
    <w:p w:rsidR="00FC179D" w:rsidRPr="007F76CB" w:rsidRDefault="00FC179D" w:rsidP="0037240E">
      <w:pPr>
        <w:autoSpaceDE w:val="0"/>
        <w:autoSpaceDN w:val="0"/>
        <w:adjustRightInd w:val="0"/>
        <w:spacing w:after="0" w:line="240" w:lineRule="auto"/>
        <w:ind w:firstLine="709"/>
        <w:jc w:val="both"/>
        <w:rPr>
          <w:rFonts w:ascii="Times New Roman" w:hAnsi="Times New Roman" w:cs="Times New Roman"/>
          <w:sz w:val="30"/>
          <w:szCs w:val="30"/>
        </w:rPr>
      </w:pPr>
    </w:p>
    <w:tbl>
      <w:tblPr>
        <w:tblW w:w="0" w:type="auto"/>
        <w:tblInd w:w="108" w:type="dxa"/>
        <w:tblLayout w:type="fixed"/>
        <w:tblLook w:val="0000"/>
      </w:tblPr>
      <w:tblGrid>
        <w:gridCol w:w="718"/>
        <w:gridCol w:w="3849"/>
        <w:gridCol w:w="1439"/>
        <w:gridCol w:w="1296"/>
        <w:gridCol w:w="1296"/>
        <w:gridCol w:w="758"/>
      </w:tblGrid>
      <w:tr w:rsidR="006F64BA" w:rsidRPr="007F76CB" w:rsidTr="00BD5AF8">
        <w:trPr>
          <w:trHeight w:val="113"/>
        </w:trPr>
        <w:tc>
          <w:tcPr>
            <w:tcW w:w="718" w:type="dxa"/>
            <w:tcBorders>
              <w:top w:val="single" w:sz="4" w:space="0" w:color="auto"/>
              <w:left w:val="single" w:sz="4" w:space="0" w:color="auto"/>
              <w:bottom w:val="single" w:sz="4" w:space="0" w:color="auto"/>
              <w:right w:val="single" w:sz="4" w:space="0" w:color="auto"/>
            </w:tcBorders>
          </w:tcPr>
          <w:p w:rsidR="006F64BA" w:rsidRPr="007F76CB" w:rsidRDefault="006F64BA" w:rsidP="004D42B2">
            <w:pPr>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«13</w:t>
            </w:r>
          </w:p>
        </w:tc>
        <w:tc>
          <w:tcPr>
            <w:tcW w:w="3849" w:type="dxa"/>
            <w:tcBorders>
              <w:top w:val="single" w:sz="4" w:space="0" w:color="auto"/>
              <w:left w:val="single" w:sz="4" w:space="0" w:color="auto"/>
              <w:bottom w:val="single" w:sz="4" w:space="0" w:color="auto"/>
              <w:right w:val="single" w:sz="4" w:space="0" w:color="auto"/>
            </w:tcBorders>
          </w:tcPr>
          <w:p w:rsidR="00BD5AF8" w:rsidRDefault="006F64BA" w:rsidP="00FC179D">
            <w:pPr>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Муниципальные учрежд</w:t>
            </w:r>
            <w:r w:rsidRPr="007F76CB">
              <w:rPr>
                <w:rFonts w:ascii="Times New Roman" w:hAnsi="Times New Roman" w:cs="Times New Roman"/>
                <w:sz w:val="30"/>
                <w:szCs w:val="30"/>
              </w:rPr>
              <w:t>е</w:t>
            </w:r>
            <w:r w:rsidRPr="007F76CB">
              <w:rPr>
                <w:rFonts w:ascii="Times New Roman" w:hAnsi="Times New Roman" w:cs="Times New Roman"/>
                <w:sz w:val="30"/>
                <w:szCs w:val="30"/>
              </w:rPr>
              <w:t xml:space="preserve">ния в области озеленения </w:t>
            </w:r>
          </w:p>
          <w:p w:rsidR="006F64BA" w:rsidRPr="007F76CB" w:rsidRDefault="006F64BA" w:rsidP="00FC179D">
            <w:pPr>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и благоустройства</w:t>
            </w:r>
          </w:p>
        </w:tc>
        <w:tc>
          <w:tcPr>
            <w:tcW w:w="1439" w:type="dxa"/>
            <w:tcBorders>
              <w:top w:val="single" w:sz="4" w:space="0" w:color="auto"/>
              <w:left w:val="single" w:sz="4" w:space="0" w:color="auto"/>
              <w:bottom w:val="single" w:sz="4" w:space="0" w:color="auto"/>
              <w:right w:val="single" w:sz="4" w:space="0" w:color="auto"/>
            </w:tcBorders>
          </w:tcPr>
          <w:p w:rsidR="006F64BA" w:rsidRPr="007F76CB" w:rsidRDefault="00BE58CB" w:rsidP="004D42B2">
            <w:pPr>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4,</w:t>
            </w:r>
            <w:r w:rsidR="009F3703" w:rsidRPr="007F76CB">
              <w:rPr>
                <w:rFonts w:ascii="Times New Roman" w:hAnsi="Times New Roman" w:cs="Times New Roman"/>
                <w:sz w:val="30"/>
                <w:szCs w:val="30"/>
              </w:rPr>
              <w:t>0</w:t>
            </w:r>
            <w:r w:rsidR="004D42B2">
              <w:rPr>
                <w:rFonts w:ascii="Times New Roman" w:hAnsi="Times New Roman" w:cs="Times New Roman"/>
                <w:sz w:val="30"/>
                <w:szCs w:val="30"/>
              </w:rPr>
              <w:t>–</w:t>
            </w:r>
            <w:r w:rsidR="003E3025" w:rsidRPr="007F76CB">
              <w:rPr>
                <w:rFonts w:ascii="Times New Roman" w:hAnsi="Times New Roman" w:cs="Times New Roman"/>
                <w:sz w:val="30"/>
                <w:szCs w:val="30"/>
              </w:rPr>
              <w:t>4,</w:t>
            </w:r>
            <w:r w:rsidR="009F3703" w:rsidRPr="007F76CB">
              <w:rPr>
                <w:rFonts w:ascii="Times New Roman" w:hAnsi="Times New Roman" w:cs="Times New Roman"/>
                <w:sz w:val="30"/>
                <w:szCs w:val="30"/>
              </w:rPr>
              <w:t>4</w:t>
            </w:r>
          </w:p>
        </w:tc>
        <w:tc>
          <w:tcPr>
            <w:tcW w:w="1296" w:type="dxa"/>
            <w:tcBorders>
              <w:top w:val="single" w:sz="4" w:space="0" w:color="auto"/>
              <w:left w:val="single" w:sz="4" w:space="0" w:color="auto"/>
              <w:bottom w:val="single" w:sz="4" w:space="0" w:color="auto"/>
              <w:right w:val="single" w:sz="4" w:space="0" w:color="auto"/>
            </w:tcBorders>
          </w:tcPr>
          <w:p w:rsidR="006F64BA" w:rsidRPr="007F76CB" w:rsidRDefault="004D42B2" w:rsidP="00CC0527">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3,5–</w:t>
            </w:r>
            <w:r w:rsidR="00CC0527" w:rsidRPr="007F76CB">
              <w:rPr>
                <w:rFonts w:ascii="Times New Roman" w:hAnsi="Times New Roman" w:cs="Times New Roman"/>
                <w:sz w:val="30"/>
                <w:szCs w:val="30"/>
              </w:rPr>
              <w:t>3,9</w:t>
            </w:r>
          </w:p>
        </w:tc>
        <w:tc>
          <w:tcPr>
            <w:tcW w:w="1296" w:type="dxa"/>
            <w:tcBorders>
              <w:top w:val="single" w:sz="4" w:space="0" w:color="auto"/>
              <w:left w:val="single" w:sz="4" w:space="0" w:color="auto"/>
              <w:bottom w:val="single" w:sz="4" w:space="0" w:color="auto"/>
              <w:right w:val="single" w:sz="4" w:space="0" w:color="auto"/>
            </w:tcBorders>
          </w:tcPr>
          <w:p w:rsidR="006F64BA" w:rsidRPr="007F76CB" w:rsidRDefault="004D42B2" w:rsidP="006F64BA">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3,0–</w:t>
            </w:r>
            <w:r w:rsidR="00BE58CB" w:rsidRPr="007F76CB">
              <w:rPr>
                <w:rFonts w:ascii="Times New Roman" w:hAnsi="Times New Roman" w:cs="Times New Roman"/>
                <w:sz w:val="30"/>
                <w:szCs w:val="30"/>
              </w:rPr>
              <w:t>3,4»</w:t>
            </w:r>
          </w:p>
        </w:tc>
        <w:tc>
          <w:tcPr>
            <w:tcW w:w="758" w:type="dxa"/>
            <w:tcBorders>
              <w:top w:val="single" w:sz="4" w:space="0" w:color="auto"/>
              <w:left w:val="single" w:sz="4" w:space="0" w:color="auto"/>
              <w:bottom w:val="single" w:sz="4" w:space="0" w:color="auto"/>
              <w:right w:val="single" w:sz="4" w:space="0" w:color="auto"/>
            </w:tcBorders>
          </w:tcPr>
          <w:p w:rsidR="006F64BA" w:rsidRPr="007F76CB" w:rsidRDefault="006F64BA">
            <w:pPr>
              <w:autoSpaceDE w:val="0"/>
              <w:autoSpaceDN w:val="0"/>
              <w:adjustRightInd w:val="0"/>
              <w:spacing w:after="0" w:line="240" w:lineRule="auto"/>
              <w:outlineLvl w:val="0"/>
              <w:rPr>
                <w:rFonts w:ascii="Times New Roman" w:hAnsi="Times New Roman" w:cs="Times New Roman"/>
                <w:sz w:val="30"/>
                <w:szCs w:val="30"/>
              </w:rPr>
            </w:pPr>
          </w:p>
        </w:tc>
      </w:tr>
    </w:tbl>
    <w:p w:rsidR="00FC179D" w:rsidRPr="007F76CB" w:rsidRDefault="00FC179D" w:rsidP="004D42B2">
      <w:pPr>
        <w:autoSpaceDE w:val="0"/>
        <w:autoSpaceDN w:val="0"/>
        <w:adjustRightInd w:val="0"/>
        <w:spacing w:after="0" w:line="240" w:lineRule="auto"/>
        <w:ind w:firstLine="709"/>
        <w:jc w:val="both"/>
        <w:rPr>
          <w:rFonts w:ascii="Times New Roman" w:hAnsi="Times New Roman" w:cs="Times New Roman"/>
          <w:sz w:val="30"/>
          <w:szCs w:val="30"/>
        </w:rPr>
      </w:pPr>
    </w:p>
    <w:p w:rsidR="00FC179D" w:rsidRPr="007F76CB" w:rsidRDefault="00FC179D" w:rsidP="004D42B2">
      <w:pPr>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2) дополнить </w:t>
      </w:r>
      <w:hyperlink r:id="rId17" w:history="1">
        <w:r w:rsidRPr="007F76CB">
          <w:rPr>
            <w:rFonts w:ascii="Times New Roman" w:hAnsi="Times New Roman" w:cs="Times New Roman"/>
            <w:sz w:val="30"/>
            <w:szCs w:val="30"/>
          </w:rPr>
          <w:t>таблицу</w:t>
        </w:r>
      </w:hyperlink>
      <w:r w:rsidRPr="007F76CB">
        <w:rPr>
          <w:rFonts w:ascii="Times New Roman" w:hAnsi="Times New Roman" w:cs="Times New Roman"/>
          <w:sz w:val="30"/>
          <w:szCs w:val="30"/>
        </w:rPr>
        <w:t xml:space="preserve"> приложения 3 к </w:t>
      </w:r>
      <w:r w:rsidR="00A813D6" w:rsidRPr="007F76CB">
        <w:rPr>
          <w:rFonts w:ascii="Times New Roman" w:hAnsi="Times New Roman" w:cs="Times New Roman"/>
          <w:sz w:val="30"/>
          <w:szCs w:val="30"/>
        </w:rPr>
        <w:t>Положению</w:t>
      </w:r>
      <w:r w:rsidRPr="007F76CB">
        <w:rPr>
          <w:rFonts w:ascii="Times New Roman" w:hAnsi="Times New Roman" w:cs="Times New Roman"/>
          <w:sz w:val="30"/>
          <w:szCs w:val="30"/>
        </w:rPr>
        <w:t xml:space="preserve"> строкой 13 сл</w:t>
      </w:r>
      <w:r w:rsidRPr="007F76CB">
        <w:rPr>
          <w:rFonts w:ascii="Times New Roman" w:hAnsi="Times New Roman" w:cs="Times New Roman"/>
          <w:sz w:val="30"/>
          <w:szCs w:val="30"/>
        </w:rPr>
        <w:t>е</w:t>
      </w:r>
      <w:r w:rsidRPr="007F76CB">
        <w:rPr>
          <w:rFonts w:ascii="Times New Roman" w:hAnsi="Times New Roman" w:cs="Times New Roman"/>
          <w:sz w:val="30"/>
          <w:szCs w:val="30"/>
        </w:rPr>
        <w:t>дующего содержания:</w:t>
      </w:r>
    </w:p>
    <w:p w:rsidR="00FC179D" w:rsidRPr="007F76CB" w:rsidRDefault="00FC179D" w:rsidP="004D42B2">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4888" w:type="pct"/>
        <w:tblInd w:w="108" w:type="dxa"/>
        <w:tblLook w:val="0000"/>
      </w:tblPr>
      <w:tblGrid>
        <w:gridCol w:w="667"/>
        <w:gridCol w:w="6847"/>
        <w:gridCol w:w="1843"/>
      </w:tblGrid>
      <w:tr w:rsidR="007F76CB" w:rsidRPr="007F76CB" w:rsidTr="00BD5AF8">
        <w:trPr>
          <w:trHeight w:val="113"/>
        </w:trPr>
        <w:tc>
          <w:tcPr>
            <w:tcW w:w="356" w:type="pct"/>
            <w:tcBorders>
              <w:top w:val="single" w:sz="4" w:space="0" w:color="auto"/>
              <w:left w:val="single" w:sz="4" w:space="0" w:color="auto"/>
              <w:bottom w:val="single" w:sz="4" w:space="0" w:color="auto"/>
              <w:right w:val="single" w:sz="4" w:space="0" w:color="auto"/>
            </w:tcBorders>
          </w:tcPr>
          <w:p w:rsidR="00FC179D" w:rsidRPr="007F76CB" w:rsidRDefault="005D58B1">
            <w:pPr>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«13</w:t>
            </w:r>
          </w:p>
        </w:tc>
        <w:tc>
          <w:tcPr>
            <w:tcW w:w="3659" w:type="pct"/>
            <w:tcBorders>
              <w:top w:val="single" w:sz="4" w:space="0" w:color="auto"/>
              <w:left w:val="single" w:sz="4" w:space="0" w:color="auto"/>
              <w:bottom w:val="single" w:sz="4" w:space="0" w:color="auto"/>
              <w:right w:val="single" w:sz="4" w:space="0" w:color="auto"/>
            </w:tcBorders>
          </w:tcPr>
          <w:p w:rsidR="00FC179D" w:rsidRPr="007F76CB" w:rsidRDefault="00FC179D" w:rsidP="00FC179D">
            <w:pPr>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Муниципальные учреждения в области озеленения и благоустройства</w:t>
            </w:r>
          </w:p>
        </w:tc>
        <w:tc>
          <w:tcPr>
            <w:tcW w:w="985" w:type="pct"/>
            <w:tcBorders>
              <w:top w:val="single" w:sz="4" w:space="0" w:color="auto"/>
              <w:left w:val="single" w:sz="4" w:space="0" w:color="auto"/>
              <w:bottom w:val="single" w:sz="4" w:space="0" w:color="auto"/>
              <w:right w:val="single" w:sz="4" w:space="0" w:color="auto"/>
            </w:tcBorders>
          </w:tcPr>
          <w:p w:rsidR="00FC179D" w:rsidRPr="007F76CB" w:rsidRDefault="0037397C" w:rsidP="002F320B">
            <w:pPr>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до </w:t>
            </w:r>
            <w:r w:rsidR="00037504" w:rsidRPr="007F76CB">
              <w:rPr>
                <w:rFonts w:ascii="Times New Roman" w:hAnsi="Times New Roman" w:cs="Times New Roman"/>
                <w:sz w:val="30"/>
                <w:szCs w:val="30"/>
              </w:rPr>
              <w:t>67,1</w:t>
            </w:r>
            <w:r w:rsidR="008D7445" w:rsidRPr="007F76CB">
              <w:rPr>
                <w:rFonts w:ascii="Times New Roman" w:hAnsi="Times New Roman" w:cs="Times New Roman"/>
                <w:sz w:val="30"/>
                <w:szCs w:val="30"/>
              </w:rPr>
              <w:t>»</w:t>
            </w:r>
          </w:p>
        </w:tc>
      </w:tr>
    </w:tbl>
    <w:p w:rsidR="004D42B2" w:rsidRDefault="004D42B2" w:rsidP="0037240E">
      <w:pPr>
        <w:autoSpaceDE w:val="0"/>
        <w:autoSpaceDN w:val="0"/>
        <w:adjustRightInd w:val="0"/>
        <w:spacing w:after="0" w:line="240" w:lineRule="auto"/>
        <w:ind w:firstLine="709"/>
        <w:jc w:val="both"/>
        <w:rPr>
          <w:rFonts w:ascii="Times New Roman" w:hAnsi="Times New Roman" w:cs="Times New Roman"/>
          <w:sz w:val="30"/>
          <w:szCs w:val="30"/>
        </w:rPr>
      </w:pPr>
    </w:p>
    <w:p w:rsidR="0037240E" w:rsidRPr="004D42B2" w:rsidRDefault="005D58B1" w:rsidP="0037240E">
      <w:pPr>
        <w:autoSpaceDE w:val="0"/>
        <w:autoSpaceDN w:val="0"/>
        <w:adjustRightInd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 xml:space="preserve">2. </w:t>
      </w:r>
      <w:r w:rsidR="0037240E" w:rsidRPr="004D42B2">
        <w:rPr>
          <w:rFonts w:ascii="Times New Roman" w:hAnsi="Times New Roman" w:cs="Times New Roman"/>
          <w:sz w:val="30"/>
          <w:szCs w:val="30"/>
        </w:rPr>
        <w:t xml:space="preserve">Утвердить Примерное </w:t>
      </w:r>
      <w:hyperlink r:id="rId18" w:history="1">
        <w:r w:rsidR="0037240E" w:rsidRPr="004D42B2">
          <w:rPr>
            <w:rFonts w:ascii="Times New Roman" w:hAnsi="Times New Roman" w:cs="Times New Roman"/>
            <w:sz w:val="30"/>
            <w:szCs w:val="30"/>
          </w:rPr>
          <w:t>положение</w:t>
        </w:r>
      </w:hyperlink>
      <w:r w:rsidR="0037240E" w:rsidRPr="004D42B2">
        <w:rPr>
          <w:rFonts w:ascii="Times New Roman" w:hAnsi="Times New Roman" w:cs="Times New Roman"/>
          <w:sz w:val="30"/>
          <w:szCs w:val="30"/>
        </w:rPr>
        <w:t xml:space="preserve"> об оплате труда работников </w:t>
      </w:r>
      <w:r w:rsidR="00072D0C" w:rsidRPr="004D42B2">
        <w:rPr>
          <w:rFonts w:ascii="Times New Roman" w:hAnsi="Times New Roman" w:cs="Times New Roman"/>
          <w:sz w:val="30"/>
          <w:szCs w:val="30"/>
        </w:rPr>
        <w:t xml:space="preserve">муниципального бюджетного учреждения </w:t>
      </w:r>
      <w:r w:rsidR="00846F6C" w:rsidRPr="004D42B2">
        <w:rPr>
          <w:rFonts w:ascii="Times New Roman" w:hAnsi="Times New Roman" w:cs="Times New Roman"/>
          <w:sz w:val="30"/>
          <w:szCs w:val="30"/>
        </w:rPr>
        <w:t>города Красноярска «Упра</w:t>
      </w:r>
      <w:r w:rsidR="00846F6C" w:rsidRPr="004D42B2">
        <w:rPr>
          <w:rFonts w:ascii="Times New Roman" w:hAnsi="Times New Roman" w:cs="Times New Roman"/>
          <w:sz w:val="30"/>
          <w:szCs w:val="30"/>
        </w:rPr>
        <w:t>в</w:t>
      </w:r>
      <w:r w:rsidR="00846F6C" w:rsidRPr="004D42B2">
        <w:rPr>
          <w:rFonts w:ascii="Times New Roman" w:hAnsi="Times New Roman" w:cs="Times New Roman"/>
          <w:sz w:val="30"/>
          <w:szCs w:val="30"/>
        </w:rPr>
        <w:t xml:space="preserve">ление </w:t>
      </w:r>
      <w:r w:rsidR="00627477" w:rsidRPr="004D42B2">
        <w:rPr>
          <w:rFonts w:ascii="Times New Roman" w:hAnsi="Times New Roman" w:cs="Times New Roman"/>
          <w:sz w:val="30"/>
          <w:szCs w:val="30"/>
        </w:rPr>
        <w:t>зеленого строительства</w:t>
      </w:r>
      <w:r w:rsidR="00846F6C" w:rsidRPr="004D42B2">
        <w:rPr>
          <w:rFonts w:ascii="Times New Roman" w:hAnsi="Times New Roman" w:cs="Times New Roman"/>
          <w:sz w:val="30"/>
          <w:szCs w:val="30"/>
        </w:rPr>
        <w:t xml:space="preserve">» </w:t>
      </w:r>
      <w:r w:rsidR="00BD5AF8">
        <w:rPr>
          <w:rFonts w:ascii="Times New Roman" w:hAnsi="Times New Roman" w:cs="Times New Roman"/>
          <w:sz w:val="30"/>
          <w:szCs w:val="30"/>
        </w:rPr>
        <w:t>согласно</w:t>
      </w:r>
      <w:r w:rsidR="006C5E19">
        <w:rPr>
          <w:rFonts w:ascii="Times New Roman" w:hAnsi="Times New Roman" w:cs="Times New Roman"/>
          <w:sz w:val="30"/>
          <w:szCs w:val="30"/>
        </w:rPr>
        <w:t xml:space="preserve"> приложению</w:t>
      </w:r>
      <w:bookmarkStart w:id="0" w:name="_GoBack"/>
      <w:bookmarkEnd w:id="0"/>
      <w:r w:rsidR="00BD5AF8">
        <w:rPr>
          <w:rFonts w:ascii="Times New Roman" w:hAnsi="Times New Roman" w:cs="Times New Roman"/>
          <w:sz w:val="30"/>
          <w:szCs w:val="30"/>
        </w:rPr>
        <w:t>.</w:t>
      </w:r>
    </w:p>
    <w:p w:rsidR="00846F6C" w:rsidRPr="007F76CB" w:rsidRDefault="005D58B1" w:rsidP="00846F6C">
      <w:pPr>
        <w:autoSpaceDE w:val="0"/>
        <w:autoSpaceDN w:val="0"/>
        <w:adjustRightInd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lastRenderedPageBreak/>
        <w:t>3</w:t>
      </w:r>
      <w:r w:rsidR="00846F6C" w:rsidRPr="004D42B2">
        <w:rPr>
          <w:rFonts w:ascii="Times New Roman" w:hAnsi="Times New Roman" w:cs="Times New Roman"/>
          <w:sz w:val="30"/>
          <w:szCs w:val="30"/>
        </w:rPr>
        <w:t xml:space="preserve">. Настоящее постановление опубликовать в газете </w:t>
      </w:r>
      <w:r w:rsidR="00D34FFD" w:rsidRPr="004D42B2">
        <w:rPr>
          <w:rFonts w:ascii="Times New Roman" w:hAnsi="Times New Roman" w:cs="Times New Roman"/>
          <w:sz w:val="30"/>
          <w:szCs w:val="30"/>
        </w:rPr>
        <w:t>«</w:t>
      </w:r>
      <w:r w:rsidR="00846F6C" w:rsidRPr="004D42B2">
        <w:rPr>
          <w:rFonts w:ascii="Times New Roman" w:hAnsi="Times New Roman" w:cs="Times New Roman"/>
          <w:sz w:val="30"/>
          <w:szCs w:val="30"/>
        </w:rPr>
        <w:t>Городские новости</w:t>
      </w:r>
      <w:r w:rsidR="00D34FFD" w:rsidRPr="004D42B2">
        <w:rPr>
          <w:rFonts w:ascii="Times New Roman" w:hAnsi="Times New Roman" w:cs="Times New Roman"/>
          <w:sz w:val="30"/>
          <w:szCs w:val="30"/>
        </w:rPr>
        <w:t>»</w:t>
      </w:r>
      <w:r w:rsidR="00846F6C" w:rsidRPr="004D42B2">
        <w:rPr>
          <w:rFonts w:ascii="Times New Roman" w:hAnsi="Times New Roman" w:cs="Times New Roman"/>
          <w:sz w:val="30"/>
          <w:szCs w:val="30"/>
        </w:rPr>
        <w:t xml:space="preserve"> и разместить на официальном сайте администрации города</w:t>
      </w:r>
      <w:r w:rsidR="00846F6C" w:rsidRPr="007F76CB">
        <w:rPr>
          <w:rFonts w:ascii="Times New Roman" w:hAnsi="Times New Roman" w:cs="Times New Roman"/>
          <w:sz w:val="30"/>
          <w:szCs w:val="30"/>
        </w:rPr>
        <w:t>.</w:t>
      </w:r>
    </w:p>
    <w:p w:rsidR="00FC179D" w:rsidRPr="007F76CB" w:rsidRDefault="00FC179D" w:rsidP="004D42B2">
      <w:pPr>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4. Настоящее </w:t>
      </w:r>
      <w:r w:rsidR="002F320B" w:rsidRPr="007F76CB">
        <w:rPr>
          <w:rFonts w:ascii="Times New Roman" w:hAnsi="Times New Roman" w:cs="Times New Roman"/>
          <w:sz w:val="30"/>
          <w:szCs w:val="30"/>
        </w:rPr>
        <w:t>п</w:t>
      </w:r>
      <w:r w:rsidRPr="007F76CB">
        <w:rPr>
          <w:rFonts w:ascii="Times New Roman" w:hAnsi="Times New Roman" w:cs="Times New Roman"/>
          <w:sz w:val="30"/>
          <w:szCs w:val="30"/>
        </w:rPr>
        <w:t>остановление вступает в силу с</w:t>
      </w:r>
      <w:r w:rsidR="002F320B" w:rsidRPr="007F76CB">
        <w:rPr>
          <w:rFonts w:ascii="Times New Roman" w:hAnsi="Times New Roman" w:cs="Times New Roman"/>
          <w:sz w:val="30"/>
          <w:szCs w:val="30"/>
        </w:rPr>
        <w:t xml:space="preserve"> 01.12.2020</w:t>
      </w:r>
      <w:r w:rsidR="00894AF7" w:rsidRPr="007F76CB">
        <w:rPr>
          <w:rFonts w:ascii="Times New Roman" w:hAnsi="Times New Roman" w:cs="Times New Roman"/>
          <w:sz w:val="30"/>
          <w:szCs w:val="30"/>
        </w:rPr>
        <w:t>.</w:t>
      </w:r>
    </w:p>
    <w:p w:rsidR="007F76CB" w:rsidRDefault="007F76CB" w:rsidP="004D42B2">
      <w:pPr>
        <w:autoSpaceDE w:val="0"/>
        <w:autoSpaceDN w:val="0"/>
        <w:adjustRightInd w:val="0"/>
        <w:spacing w:after="0" w:line="192" w:lineRule="auto"/>
        <w:jc w:val="both"/>
        <w:rPr>
          <w:rFonts w:ascii="Times New Roman" w:hAnsi="Times New Roman" w:cs="Times New Roman"/>
          <w:sz w:val="30"/>
          <w:szCs w:val="30"/>
        </w:rPr>
      </w:pPr>
    </w:p>
    <w:p w:rsidR="004D42B2" w:rsidRDefault="004D42B2" w:rsidP="004D42B2">
      <w:pPr>
        <w:autoSpaceDE w:val="0"/>
        <w:autoSpaceDN w:val="0"/>
        <w:adjustRightInd w:val="0"/>
        <w:spacing w:after="0" w:line="192" w:lineRule="auto"/>
        <w:jc w:val="both"/>
        <w:rPr>
          <w:rFonts w:ascii="Times New Roman" w:hAnsi="Times New Roman" w:cs="Times New Roman"/>
          <w:sz w:val="30"/>
          <w:szCs w:val="30"/>
        </w:rPr>
      </w:pPr>
    </w:p>
    <w:p w:rsidR="004D42B2" w:rsidRDefault="004D42B2" w:rsidP="004D42B2">
      <w:pPr>
        <w:autoSpaceDE w:val="0"/>
        <w:autoSpaceDN w:val="0"/>
        <w:adjustRightInd w:val="0"/>
        <w:spacing w:after="0" w:line="192" w:lineRule="auto"/>
        <w:jc w:val="both"/>
        <w:rPr>
          <w:rFonts w:ascii="Times New Roman" w:hAnsi="Times New Roman" w:cs="Times New Roman"/>
          <w:sz w:val="30"/>
          <w:szCs w:val="30"/>
        </w:rPr>
      </w:pPr>
    </w:p>
    <w:p w:rsidR="004D42B2" w:rsidRDefault="00D34FFD" w:rsidP="004D42B2">
      <w:pPr>
        <w:autoSpaceDE w:val="0"/>
        <w:autoSpaceDN w:val="0"/>
        <w:adjustRightInd w:val="0"/>
        <w:spacing w:after="0" w:line="192" w:lineRule="auto"/>
        <w:jc w:val="both"/>
        <w:rPr>
          <w:rFonts w:ascii="Times New Roman" w:hAnsi="Times New Roman" w:cs="Times New Roman"/>
          <w:sz w:val="30"/>
          <w:szCs w:val="30"/>
        </w:rPr>
      </w:pPr>
      <w:r w:rsidRPr="007F76CB">
        <w:rPr>
          <w:rFonts w:ascii="Times New Roman" w:hAnsi="Times New Roman" w:cs="Times New Roman"/>
          <w:sz w:val="30"/>
          <w:szCs w:val="30"/>
        </w:rPr>
        <w:t>Глава города</w:t>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Pr="007F76CB">
        <w:rPr>
          <w:rFonts w:ascii="Times New Roman" w:hAnsi="Times New Roman" w:cs="Times New Roman"/>
          <w:sz w:val="30"/>
          <w:szCs w:val="30"/>
        </w:rPr>
        <w:tab/>
      </w:r>
      <w:r w:rsidR="00BD5AF8">
        <w:rPr>
          <w:rFonts w:ascii="Times New Roman" w:hAnsi="Times New Roman" w:cs="Times New Roman"/>
          <w:sz w:val="30"/>
          <w:szCs w:val="30"/>
        </w:rPr>
        <w:t xml:space="preserve"> </w:t>
      </w:r>
      <w:r w:rsidRPr="007F76CB">
        <w:rPr>
          <w:rFonts w:ascii="Times New Roman" w:hAnsi="Times New Roman" w:cs="Times New Roman"/>
          <w:sz w:val="30"/>
          <w:szCs w:val="30"/>
        </w:rPr>
        <w:t xml:space="preserve">       С.В. Еремин</w:t>
      </w:r>
    </w:p>
    <w:p w:rsidR="004D42B2" w:rsidRDefault="004D42B2" w:rsidP="00D34FFD">
      <w:pPr>
        <w:autoSpaceDE w:val="0"/>
        <w:autoSpaceDN w:val="0"/>
        <w:adjustRightInd w:val="0"/>
        <w:spacing w:after="0" w:line="240" w:lineRule="auto"/>
        <w:jc w:val="both"/>
        <w:rPr>
          <w:rFonts w:ascii="Times New Roman" w:hAnsi="Times New Roman" w:cs="Times New Roman"/>
          <w:sz w:val="30"/>
          <w:szCs w:val="30"/>
        </w:rPr>
      </w:pPr>
    </w:p>
    <w:p w:rsidR="004D42B2" w:rsidRDefault="004D42B2" w:rsidP="00D34FFD">
      <w:pPr>
        <w:autoSpaceDE w:val="0"/>
        <w:autoSpaceDN w:val="0"/>
        <w:adjustRightInd w:val="0"/>
        <w:spacing w:after="0" w:line="240" w:lineRule="auto"/>
        <w:jc w:val="both"/>
        <w:rPr>
          <w:rFonts w:ascii="Times New Roman" w:hAnsi="Times New Roman" w:cs="Times New Roman"/>
          <w:sz w:val="30"/>
          <w:szCs w:val="30"/>
        </w:rPr>
      </w:pPr>
    </w:p>
    <w:p w:rsidR="00BD5AF8" w:rsidRDefault="00BD5AF8" w:rsidP="00D34FFD">
      <w:pPr>
        <w:autoSpaceDE w:val="0"/>
        <w:autoSpaceDN w:val="0"/>
        <w:adjustRightInd w:val="0"/>
        <w:spacing w:after="0" w:line="240" w:lineRule="auto"/>
        <w:jc w:val="both"/>
        <w:rPr>
          <w:rFonts w:ascii="Times New Roman" w:hAnsi="Times New Roman" w:cs="Times New Roman"/>
          <w:sz w:val="30"/>
          <w:szCs w:val="30"/>
        </w:rPr>
      </w:pPr>
    </w:p>
    <w:p w:rsidR="004D42B2" w:rsidRDefault="004D42B2" w:rsidP="00D34FFD">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br w:type="page"/>
      </w:r>
    </w:p>
    <w:p w:rsidR="00D34FFD" w:rsidRPr="007F76CB" w:rsidRDefault="00D34FFD" w:rsidP="004D42B2">
      <w:pPr>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lastRenderedPageBreak/>
        <w:t>Приложение</w:t>
      </w:r>
    </w:p>
    <w:p w:rsidR="004D42B2" w:rsidRDefault="00D34FFD" w:rsidP="004D42B2">
      <w:pPr>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 xml:space="preserve">к постановлению </w:t>
      </w:r>
    </w:p>
    <w:p w:rsidR="00D34FFD" w:rsidRPr="007F76CB" w:rsidRDefault="00D34FFD" w:rsidP="004D42B2">
      <w:pPr>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администрации города</w:t>
      </w:r>
    </w:p>
    <w:p w:rsidR="00D34FFD" w:rsidRPr="007F76CB" w:rsidRDefault="00D34FFD" w:rsidP="004D42B2">
      <w:pPr>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 xml:space="preserve">от </w:t>
      </w:r>
      <w:r w:rsidR="004D42B2">
        <w:rPr>
          <w:rFonts w:ascii="Times New Roman" w:hAnsi="Times New Roman" w:cs="Times New Roman"/>
          <w:sz w:val="30"/>
          <w:szCs w:val="30"/>
        </w:rPr>
        <w:t>____________</w:t>
      </w:r>
      <w:r w:rsidRPr="007F76CB">
        <w:rPr>
          <w:rFonts w:ascii="Times New Roman" w:hAnsi="Times New Roman" w:cs="Times New Roman"/>
          <w:sz w:val="30"/>
          <w:szCs w:val="30"/>
        </w:rPr>
        <w:t xml:space="preserve"> № ____</w:t>
      </w:r>
      <w:r w:rsidR="004D42B2">
        <w:rPr>
          <w:rFonts w:ascii="Times New Roman" w:hAnsi="Times New Roman" w:cs="Times New Roman"/>
          <w:sz w:val="30"/>
          <w:szCs w:val="30"/>
        </w:rPr>
        <w:t>___</w:t>
      </w:r>
      <w:r w:rsidRPr="007F76CB">
        <w:rPr>
          <w:rFonts w:ascii="Times New Roman" w:hAnsi="Times New Roman" w:cs="Times New Roman"/>
          <w:sz w:val="30"/>
          <w:szCs w:val="30"/>
        </w:rPr>
        <w:t>__</w:t>
      </w:r>
    </w:p>
    <w:p w:rsidR="00D34FFD" w:rsidRPr="007F76CB" w:rsidRDefault="00D34FFD" w:rsidP="00D34FFD">
      <w:pPr>
        <w:spacing w:after="0" w:line="240" w:lineRule="auto"/>
        <w:jc w:val="both"/>
        <w:rPr>
          <w:rFonts w:ascii="Times New Roman" w:hAnsi="Times New Roman" w:cs="Times New Roman"/>
          <w:sz w:val="30"/>
          <w:szCs w:val="30"/>
        </w:rPr>
      </w:pPr>
    </w:p>
    <w:p w:rsidR="006E4610" w:rsidRPr="007F76CB" w:rsidRDefault="00301764"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ПРИМЕРНОЕ ПОЛОЖЕНИЕ</w:t>
      </w:r>
    </w:p>
    <w:p w:rsidR="006E4610" w:rsidRPr="007F76CB" w:rsidRDefault="006E4610"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об </w:t>
      </w:r>
      <w:r w:rsidR="00395F6C" w:rsidRPr="007F76CB">
        <w:rPr>
          <w:rFonts w:ascii="Times New Roman" w:hAnsi="Times New Roman" w:cs="Times New Roman"/>
          <w:sz w:val="30"/>
          <w:szCs w:val="30"/>
        </w:rPr>
        <w:t xml:space="preserve">оплате </w:t>
      </w:r>
      <w:r w:rsidRPr="007F76CB">
        <w:rPr>
          <w:rFonts w:ascii="Times New Roman" w:hAnsi="Times New Roman" w:cs="Times New Roman"/>
          <w:sz w:val="30"/>
          <w:szCs w:val="30"/>
        </w:rPr>
        <w:t>труда работников</w:t>
      </w:r>
      <w:r w:rsidR="00072D0C" w:rsidRPr="007F76CB">
        <w:rPr>
          <w:rFonts w:ascii="Times New Roman" w:hAnsi="Times New Roman" w:cs="Times New Roman"/>
          <w:sz w:val="30"/>
          <w:szCs w:val="30"/>
        </w:rPr>
        <w:t xml:space="preserve"> </w:t>
      </w:r>
      <w:r w:rsidRPr="007F76CB">
        <w:rPr>
          <w:rFonts w:ascii="Times New Roman" w:hAnsi="Times New Roman" w:cs="Times New Roman"/>
          <w:sz w:val="30"/>
          <w:szCs w:val="30"/>
        </w:rPr>
        <w:t xml:space="preserve">муниципального бюджетного учреждения </w:t>
      </w:r>
      <w:r w:rsidR="00D34FFD" w:rsidRPr="007F76CB">
        <w:rPr>
          <w:rFonts w:ascii="Times New Roman" w:hAnsi="Times New Roman" w:cs="Times New Roman"/>
          <w:sz w:val="30"/>
          <w:szCs w:val="30"/>
        </w:rPr>
        <w:t xml:space="preserve">города Красноярска </w:t>
      </w:r>
      <w:r w:rsidRPr="007F76CB">
        <w:rPr>
          <w:rFonts w:ascii="Times New Roman" w:hAnsi="Times New Roman" w:cs="Times New Roman"/>
          <w:sz w:val="30"/>
          <w:szCs w:val="30"/>
        </w:rPr>
        <w:t>«</w:t>
      </w:r>
      <w:r w:rsidR="00B5166C" w:rsidRPr="007F76CB">
        <w:rPr>
          <w:rFonts w:ascii="Times New Roman" w:hAnsi="Times New Roman" w:cs="Times New Roman"/>
          <w:sz w:val="30"/>
          <w:szCs w:val="30"/>
        </w:rPr>
        <w:t>Управление зеленого строительства</w:t>
      </w:r>
      <w:r w:rsidRPr="007F76CB">
        <w:rPr>
          <w:rFonts w:ascii="Times New Roman" w:hAnsi="Times New Roman" w:cs="Times New Roman"/>
          <w:sz w:val="30"/>
          <w:szCs w:val="30"/>
        </w:rPr>
        <w:t>»</w:t>
      </w:r>
    </w:p>
    <w:p w:rsidR="00724FC2" w:rsidRPr="007F76CB" w:rsidRDefault="00724FC2" w:rsidP="004D42B2">
      <w:pPr>
        <w:spacing w:after="0" w:line="192" w:lineRule="auto"/>
        <w:jc w:val="center"/>
        <w:rPr>
          <w:rFonts w:ascii="Times New Roman" w:hAnsi="Times New Roman" w:cs="Times New Roman"/>
          <w:sz w:val="30"/>
          <w:szCs w:val="30"/>
        </w:rPr>
      </w:pPr>
    </w:p>
    <w:p w:rsidR="006E4610" w:rsidRPr="007F76CB" w:rsidRDefault="00D34FFD" w:rsidP="004D42B2">
      <w:pPr>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lang w:val="en-US"/>
        </w:rPr>
        <w:t>I</w:t>
      </w:r>
      <w:r w:rsidR="00110840" w:rsidRPr="007F76CB">
        <w:rPr>
          <w:rFonts w:ascii="Times New Roman" w:hAnsi="Times New Roman" w:cs="Times New Roman"/>
          <w:sz w:val="30"/>
          <w:szCs w:val="30"/>
        </w:rPr>
        <w:t xml:space="preserve">. </w:t>
      </w:r>
      <w:r w:rsidR="006E4610" w:rsidRPr="007F76CB">
        <w:rPr>
          <w:rFonts w:ascii="Times New Roman" w:hAnsi="Times New Roman" w:cs="Times New Roman"/>
          <w:sz w:val="30"/>
          <w:szCs w:val="30"/>
        </w:rPr>
        <w:t>Общие положения</w:t>
      </w:r>
    </w:p>
    <w:p w:rsidR="0049203E" w:rsidRPr="007F76CB" w:rsidRDefault="0049203E" w:rsidP="004D42B2">
      <w:pPr>
        <w:spacing w:after="0" w:line="192" w:lineRule="auto"/>
        <w:jc w:val="center"/>
        <w:rPr>
          <w:rFonts w:ascii="Times New Roman" w:hAnsi="Times New Roman" w:cs="Times New Roman"/>
          <w:sz w:val="30"/>
          <w:szCs w:val="30"/>
        </w:rPr>
      </w:pPr>
    </w:p>
    <w:p w:rsidR="00D34FFD" w:rsidRPr="007F76CB" w:rsidRDefault="00110840" w:rsidP="004D42B2">
      <w:pPr>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1. </w:t>
      </w:r>
      <w:r w:rsidR="00D34FFD" w:rsidRPr="007F76CB">
        <w:rPr>
          <w:rFonts w:ascii="Times New Roman" w:hAnsi="Times New Roman" w:cs="Times New Roman"/>
          <w:sz w:val="30"/>
          <w:szCs w:val="30"/>
        </w:rPr>
        <w:t>Настоящее Примерное</w:t>
      </w:r>
      <w:r w:rsidR="006E4610" w:rsidRPr="007F76CB">
        <w:rPr>
          <w:rFonts w:ascii="Times New Roman" w:hAnsi="Times New Roman" w:cs="Times New Roman"/>
          <w:sz w:val="30"/>
          <w:szCs w:val="30"/>
        </w:rPr>
        <w:t xml:space="preserve"> </w:t>
      </w:r>
      <w:r w:rsidR="00D34FFD" w:rsidRPr="007F76CB">
        <w:rPr>
          <w:rFonts w:ascii="Times New Roman" w:hAnsi="Times New Roman" w:cs="Times New Roman"/>
          <w:sz w:val="30"/>
          <w:szCs w:val="30"/>
        </w:rPr>
        <w:t>п</w:t>
      </w:r>
      <w:r w:rsidR="006E4610" w:rsidRPr="007F76CB">
        <w:rPr>
          <w:rFonts w:ascii="Times New Roman" w:hAnsi="Times New Roman" w:cs="Times New Roman"/>
          <w:sz w:val="30"/>
          <w:szCs w:val="30"/>
        </w:rPr>
        <w:t>оложение</w:t>
      </w:r>
      <w:r w:rsidR="00D34FFD" w:rsidRPr="007F76CB">
        <w:rPr>
          <w:rFonts w:ascii="Times New Roman" w:hAnsi="Times New Roman" w:cs="Times New Roman"/>
          <w:sz w:val="30"/>
          <w:szCs w:val="30"/>
        </w:rPr>
        <w:t xml:space="preserve"> </w:t>
      </w:r>
      <w:r w:rsidR="00FD52AF" w:rsidRPr="007F76CB">
        <w:rPr>
          <w:rFonts w:ascii="Times New Roman" w:hAnsi="Times New Roman" w:cs="Times New Roman"/>
          <w:sz w:val="30"/>
          <w:szCs w:val="30"/>
        </w:rPr>
        <w:t xml:space="preserve">об оплате труда работников муниципального бюджетного учреждения города Красноярска </w:t>
      </w:r>
      <w:r w:rsidR="004D42B2">
        <w:rPr>
          <w:rFonts w:ascii="Times New Roman" w:hAnsi="Times New Roman" w:cs="Times New Roman"/>
          <w:sz w:val="30"/>
          <w:szCs w:val="30"/>
        </w:rPr>
        <w:t xml:space="preserve">            </w:t>
      </w:r>
      <w:r w:rsidR="00FD52AF" w:rsidRPr="007F76CB">
        <w:rPr>
          <w:rFonts w:ascii="Times New Roman" w:hAnsi="Times New Roman" w:cs="Times New Roman"/>
          <w:sz w:val="30"/>
          <w:szCs w:val="30"/>
        </w:rPr>
        <w:t>«</w:t>
      </w:r>
      <w:r w:rsidR="000C67D8" w:rsidRPr="007F76CB">
        <w:rPr>
          <w:rFonts w:ascii="Times New Roman" w:hAnsi="Times New Roman" w:cs="Times New Roman"/>
          <w:sz w:val="30"/>
          <w:szCs w:val="30"/>
        </w:rPr>
        <w:t>Управление зеленого строительства</w:t>
      </w:r>
      <w:r w:rsidR="00FD52AF" w:rsidRPr="007F76CB">
        <w:rPr>
          <w:rFonts w:ascii="Times New Roman" w:hAnsi="Times New Roman" w:cs="Times New Roman"/>
          <w:sz w:val="30"/>
          <w:szCs w:val="30"/>
        </w:rPr>
        <w:t xml:space="preserve">» </w:t>
      </w:r>
      <w:r w:rsidR="00C77EF1" w:rsidRPr="007F76CB">
        <w:rPr>
          <w:rFonts w:ascii="Times New Roman" w:hAnsi="Times New Roman" w:cs="Times New Roman"/>
          <w:sz w:val="30"/>
          <w:szCs w:val="30"/>
        </w:rPr>
        <w:t>(далее – П</w:t>
      </w:r>
      <w:r w:rsidR="009F64B6" w:rsidRPr="007F76CB">
        <w:rPr>
          <w:rFonts w:ascii="Times New Roman" w:hAnsi="Times New Roman" w:cs="Times New Roman"/>
          <w:sz w:val="30"/>
          <w:szCs w:val="30"/>
        </w:rPr>
        <w:t>римерное п</w:t>
      </w:r>
      <w:r w:rsidR="00C77EF1" w:rsidRPr="007F76CB">
        <w:rPr>
          <w:rFonts w:ascii="Times New Roman" w:hAnsi="Times New Roman" w:cs="Times New Roman"/>
          <w:sz w:val="30"/>
          <w:szCs w:val="30"/>
        </w:rPr>
        <w:t xml:space="preserve">оложение) </w:t>
      </w:r>
      <w:r w:rsidR="009F64B6" w:rsidRPr="007F76CB">
        <w:rPr>
          <w:rFonts w:ascii="Times New Roman" w:hAnsi="Times New Roman" w:cs="Times New Roman"/>
          <w:sz w:val="30"/>
          <w:szCs w:val="30"/>
        </w:rPr>
        <w:t>разработано в соответствии с Трудовым кодексом Российской Феде</w:t>
      </w:r>
      <w:r w:rsidR="004D42B2">
        <w:rPr>
          <w:rFonts w:ascii="Times New Roman" w:hAnsi="Times New Roman" w:cs="Times New Roman"/>
          <w:sz w:val="30"/>
          <w:szCs w:val="30"/>
        </w:rPr>
        <w:t>-</w:t>
      </w:r>
      <w:r w:rsidR="009F64B6" w:rsidRPr="007F76CB">
        <w:rPr>
          <w:rFonts w:ascii="Times New Roman" w:hAnsi="Times New Roman" w:cs="Times New Roman"/>
          <w:sz w:val="30"/>
          <w:szCs w:val="30"/>
        </w:rPr>
        <w:t>рации, постановлением администрации города от 19.01.2010 № 1</w:t>
      </w:r>
      <w:r w:rsidR="004D42B2">
        <w:rPr>
          <w:rFonts w:ascii="Times New Roman" w:hAnsi="Times New Roman" w:cs="Times New Roman"/>
          <w:sz w:val="30"/>
          <w:szCs w:val="30"/>
        </w:rPr>
        <w:t xml:space="preserve">                </w:t>
      </w:r>
      <w:r w:rsidR="009F64B6" w:rsidRPr="007F76CB">
        <w:rPr>
          <w:rFonts w:ascii="Times New Roman" w:hAnsi="Times New Roman" w:cs="Times New Roman"/>
          <w:sz w:val="30"/>
          <w:szCs w:val="30"/>
        </w:rPr>
        <w:t xml:space="preserve"> «Об оплате труда работников муниципальных учреждений города Красноярска» (далее – Положение об оплате труда), иными нормати</w:t>
      </w:r>
      <w:r w:rsidR="009F64B6" w:rsidRPr="007F76CB">
        <w:rPr>
          <w:rFonts w:ascii="Times New Roman" w:hAnsi="Times New Roman" w:cs="Times New Roman"/>
          <w:sz w:val="30"/>
          <w:szCs w:val="30"/>
        </w:rPr>
        <w:t>в</w:t>
      </w:r>
      <w:r w:rsidR="009F64B6" w:rsidRPr="007F76CB">
        <w:rPr>
          <w:rFonts w:ascii="Times New Roman" w:hAnsi="Times New Roman" w:cs="Times New Roman"/>
          <w:sz w:val="30"/>
          <w:szCs w:val="30"/>
        </w:rPr>
        <w:t>ными правовыми актами Российской Федерации, Красноярского края</w:t>
      </w:r>
      <w:r w:rsidR="004D42B2">
        <w:rPr>
          <w:rFonts w:ascii="Times New Roman" w:hAnsi="Times New Roman" w:cs="Times New Roman"/>
          <w:sz w:val="30"/>
          <w:szCs w:val="30"/>
        </w:rPr>
        <w:t xml:space="preserve">            </w:t>
      </w:r>
      <w:r w:rsidR="009F64B6" w:rsidRPr="007F76CB">
        <w:rPr>
          <w:rFonts w:ascii="Times New Roman" w:hAnsi="Times New Roman" w:cs="Times New Roman"/>
          <w:sz w:val="30"/>
          <w:szCs w:val="30"/>
        </w:rPr>
        <w:t xml:space="preserve"> и города Красноярска, содержащими нормы трудового права, и регул</w:t>
      </w:r>
      <w:r w:rsidR="009F64B6" w:rsidRPr="007F76CB">
        <w:rPr>
          <w:rFonts w:ascii="Times New Roman" w:hAnsi="Times New Roman" w:cs="Times New Roman"/>
          <w:sz w:val="30"/>
          <w:szCs w:val="30"/>
        </w:rPr>
        <w:t>и</w:t>
      </w:r>
      <w:r w:rsidR="009F64B6" w:rsidRPr="007F76CB">
        <w:rPr>
          <w:rFonts w:ascii="Times New Roman" w:hAnsi="Times New Roman" w:cs="Times New Roman"/>
          <w:sz w:val="30"/>
          <w:szCs w:val="30"/>
        </w:rPr>
        <w:t xml:space="preserve">рует условия оплаты труда работников муниципального бюджетного учреждения города Красноярска «Управление зеленого строительства» </w:t>
      </w:r>
      <w:r w:rsidR="00FD52AF" w:rsidRPr="007F76CB">
        <w:rPr>
          <w:rFonts w:ascii="Times New Roman" w:hAnsi="Times New Roman" w:cs="Times New Roman"/>
          <w:sz w:val="30"/>
          <w:szCs w:val="30"/>
        </w:rPr>
        <w:t>(далее – учреждение)</w:t>
      </w:r>
      <w:r w:rsidR="00D34FFD" w:rsidRPr="007F76CB">
        <w:rPr>
          <w:rFonts w:ascii="Times New Roman" w:hAnsi="Times New Roman" w:cs="Times New Roman"/>
          <w:sz w:val="30"/>
          <w:szCs w:val="30"/>
        </w:rPr>
        <w:t>.</w:t>
      </w:r>
    </w:p>
    <w:p w:rsidR="009F64B6" w:rsidRPr="007F76CB" w:rsidRDefault="00C77EF1"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2. </w:t>
      </w:r>
      <w:r w:rsidR="009F64B6" w:rsidRPr="007F76CB">
        <w:rPr>
          <w:rFonts w:ascii="Times New Roman" w:hAnsi="Times New Roman" w:cs="Times New Roman"/>
          <w:sz w:val="30"/>
          <w:szCs w:val="30"/>
        </w:rPr>
        <w:t>Примерное положение предусматривает введение системы о</w:t>
      </w:r>
      <w:r w:rsidR="009F64B6" w:rsidRPr="007F76CB">
        <w:rPr>
          <w:rFonts w:ascii="Times New Roman" w:hAnsi="Times New Roman" w:cs="Times New Roman"/>
          <w:sz w:val="30"/>
          <w:szCs w:val="30"/>
        </w:rPr>
        <w:t>п</w:t>
      </w:r>
      <w:r w:rsidR="009F64B6" w:rsidRPr="007F76CB">
        <w:rPr>
          <w:rFonts w:ascii="Times New Roman" w:hAnsi="Times New Roman" w:cs="Times New Roman"/>
          <w:sz w:val="30"/>
          <w:szCs w:val="30"/>
        </w:rPr>
        <w:t>латы труда работников учреждения на основе окладов (должностных окладов), ставок заработной платы по профессиональным квалификац</w:t>
      </w:r>
      <w:r w:rsidR="009F64B6" w:rsidRPr="007F76CB">
        <w:rPr>
          <w:rFonts w:ascii="Times New Roman" w:hAnsi="Times New Roman" w:cs="Times New Roman"/>
          <w:sz w:val="30"/>
          <w:szCs w:val="30"/>
        </w:rPr>
        <w:t>и</w:t>
      </w:r>
      <w:r w:rsidR="009F64B6" w:rsidRPr="007F76CB">
        <w:rPr>
          <w:rFonts w:ascii="Times New Roman" w:hAnsi="Times New Roman" w:cs="Times New Roman"/>
          <w:sz w:val="30"/>
          <w:szCs w:val="30"/>
        </w:rPr>
        <w:t>онным группам с учетом требований к уровню квалификации, с прим</w:t>
      </w:r>
      <w:r w:rsidR="009F64B6" w:rsidRPr="007F76CB">
        <w:rPr>
          <w:rFonts w:ascii="Times New Roman" w:hAnsi="Times New Roman" w:cs="Times New Roman"/>
          <w:sz w:val="30"/>
          <w:szCs w:val="30"/>
        </w:rPr>
        <w:t>е</w:t>
      </w:r>
      <w:r w:rsidR="009F64B6" w:rsidRPr="007F76CB">
        <w:rPr>
          <w:rFonts w:ascii="Times New Roman" w:hAnsi="Times New Roman" w:cs="Times New Roman"/>
          <w:sz w:val="30"/>
          <w:szCs w:val="30"/>
        </w:rPr>
        <w:t>нением выплат компенсационного и стимулирующего характера.</w:t>
      </w:r>
    </w:p>
    <w:p w:rsidR="00301764" w:rsidRPr="007F76CB" w:rsidRDefault="00301764"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3. </w:t>
      </w:r>
      <w:r w:rsidR="009F64B6" w:rsidRPr="007F76CB">
        <w:rPr>
          <w:rFonts w:ascii="Times New Roman" w:hAnsi="Times New Roman" w:cs="Times New Roman"/>
          <w:sz w:val="30"/>
          <w:szCs w:val="30"/>
        </w:rPr>
        <w:t>Примерное положение включает в себя</w:t>
      </w:r>
      <w:r w:rsidRPr="007F76CB">
        <w:rPr>
          <w:rFonts w:ascii="Times New Roman" w:hAnsi="Times New Roman" w:cs="Times New Roman"/>
          <w:sz w:val="30"/>
          <w:szCs w:val="30"/>
        </w:rPr>
        <w:t>:</w:t>
      </w:r>
    </w:p>
    <w:p w:rsidR="00301764" w:rsidRPr="007F76CB" w:rsidRDefault="00301764"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минимальные размеры окладов (должностных окладов), ставок</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заработной платы</w:t>
      </w:r>
      <w:r w:rsidR="009F64B6" w:rsidRPr="007F76CB">
        <w:rPr>
          <w:rFonts w:ascii="Times New Roman" w:hAnsi="Times New Roman" w:cs="Times New Roman"/>
          <w:sz w:val="30"/>
          <w:szCs w:val="30"/>
        </w:rPr>
        <w:t xml:space="preserve"> работников учреждения,</w:t>
      </w:r>
      <w:r w:rsidR="009F64B6" w:rsidRPr="007F76CB">
        <w:t xml:space="preserve"> </w:t>
      </w:r>
      <w:r w:rsidR="009F64B6" w:rsidRPr="007F76CB">
        <w:rPr>
          <w:rFonts w:ascii="Times New Roman" w:hAnsi="Times New Roman" w:cs="Times New Roman"/>
          <w:sz w:val="30"/>
          <w:szCs w:val="30"/>
        </w:rPr>
        <w:t>определяемые по квалиф</w:t>
      </w:r>
      <w:r w:rsidR="009F64B6" w:rsidRPr="007F76CB">
        <w:rPr>
          <w:rFonts w:ascii="Times New Roman" w:hAnsi="Times New Roman" w:cs="Times New Roman"/>
          <w:sz w:val="30"/>
          <w:szCs w:val="30"/>
        </w:rPr>
        <w:t>и</w:t>
      </w:r>
      <w:r w:rsidR="009F64B6" w:rsidRPr="007F76CB">
        <w:rPr>
          <w:rFonts w:ascii="Times New Roman" w:hAnsi="Times New Roman" w:cs="Times New Roman"/>
          <w:sz w:val="30"/>
          <w:szCs w:val="30"/>
        </w:rPr>
        <w:t>кационным уровням профессиональных квалификационных групп</w:t>
      </w:r>
      <w:r w:rsidR="004D42B2">
        <w:rPr>
          <w:rFonts w:ascii="Times New Roman" w:hAnsi="Times New Roman" w:cs="Times New Roman"/>
          <w:sz w:val="30"/>
          <w:szCs w:val="30"/>
        </w:rPr>
        <w:t xml:space="preserve">                </w:t>
      </w:r>
      <w:r w:rsidR="009F64B6" w:rsidRPr="007F76CB">
        <w:rPr>
          <w:rFonts w:ascii="Times New Roman" w:hAnsi="Times New Roman" w:cs="Times New Roman"/>
          <w:sz w:val="30"/>
          <w:szCs w:val="30"/>
        </w:rPr>
        <w:t xml:space="preserve"> и отдельным должностям, не включенным в профессиональные квал</w:t>
      </w:r>
      <w:r w:rsidR="009F64B6" w:rsidRPr="007F76CB">
        <w:rPr>
          <w:rFonts w:ascii="Times New Roman" w:hAnsi="Times New Roman" w:cs="Times New Roman"/>
          <w:sz w:val="30"/>
          <w:szCs w:val="30"/>
        </w:rPr>
        <w:t>и</w:t>
      </w:r>
      <w:r w:rsidR="009F64B6" w:rsidRPr="007F76CB">
        <w:rPr>
          <w:rFonts w:ascii="Times New Roman" w:hAnsi="Times New Roman" w:cs="Times New Roman"/>
          <w:sz w:val="30"/>
          <w:szCs w:val="30"/>
        </w:rPr>
        <w:t>фикационные группы</w:t>
      </w:r>
      <w:r w:rsidRPr="007F76CB">
        <w:rPr>
          <w:rFonts w:ascii="Times New Roman" w:hAnsi="Times New Roman" w:cs="Times New Roman"/>
          <w:sz w:val="30"/>
          <w:szCs w:val="30"/>
        </w:rPr>
        <w:t>;</w:t>
      </w:r>
    </w:p>
    <w:p w:rsidR="007631AF" w:rsidRPr="007F76CB" w:rsidRDefault="007631AF"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виды выплат компенсационного характера, размеры и условия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их </w:t>
      </w:r>
      <w:r w:rsidR="009F64B6" w:rsidRPr="007F76CB">
        <w:rPr>
          <w:rFonts w:ascii="Times New Roman" w:hAnsi="Times New Roman" w:cs="Times New Roman"/>
          <w:sz w:val="30"/>
          <w:szCs w:val="30"/>
        </w:rPr>
        <w:t>осуществления</w:t>
      </w:r>
      <w:r w:rsidRPr="007F76CB">
        <w:rPr>
          <w:rFonts w:ascii="Times New Roman" w:hAnsi="Times New Roman" w:cs="Times New Roman"/>
          <w:sz w:val="30"/>
          <w:szCs w:val="30"/>
        </w:rPr>
        <w:t>;</w:t>
      </w:r>
    </w:p>
    <w:p w:rsidR="007631AF" w:rsidRPr="007F76CB" w:rsidRDefault="007631AF"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виды выплат стимулирующего характера, размеры и условия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их </w:t>
      </w:r>
      <w:r w:rsidR="009F64B6" w:rsidRPr="007F76CB">
        <w:rPr>
          <w:rFonts w:ascii="Times New Roman" w:hAnsi="Times New Roman" w:cs="Times New Roman"/>
          <w:sz w:val="30"/>
          <w:szCs w:val="30"/>
        </w:rPr>
        <w:t>осуществления</w:t>
      </w:r>
      <w:r w:rsidRPr="007F76CB">
        <w:rPr>
          <w:rFonts w:ascii="Times New Roman" w:hAnsi="Times New Roman" w:cs="Times New Roman"/>
          <w:sz w:val="30"/>
          <w:szCs w:val="30"/>
        </w:rPr>
        <w:t>;</w:t>
      </w:r>
    </w:p>
    <w:p w:rsidR="00FD52AF" w:rsidRPr="007F76CB" w:rsidRDefault="007631AF"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условия оплат</w:t>
      </w:r>
      <w:r w:rsidR="00253D5A" w:rsidRPr="007F76CB">
        <w:rPr>
          <w:rFonts w:ascii="Times New Roman" w:hAnsi="Times New Roman" w:cs="Times New Roman"/>
          <w:sz w:val="30"/>
          <w:szCs w:val="30"/>
        </w:rPr>
        <w:t>ы труда руководителя учреждения</w:t>
      </w:r>
      <w:r w:rsidR="003E5FD5" w:rsidRPr="007F76CB">
        <w:rPr>
          <w:rFonts w:ascii="Times New Roman" w:hAnsi="Times New Roman" w:cs="Times New Roman"/>
          <w:sz w:val="30"/>
          <w:szCs w:val="30"/>
        </w:rPr>
        <w:t xml:space="preserve"> и</w:t>
      </w:r>
      <w:r w:rsidR="005B31D5" w:rsidRPr="007F76CB">
        <w:rPr>
          <w:rFonts w:ascii="Times New Roman" w:hAnsi="Times New Roman" w:cs="Times New Roman"/>
          <w:sz w:val="30"/>
          <w:szCs w:val="30"/>
        </w:rPr>
        <w:t xml:space="preserve"> главного</w:t>
      </w:r>
      <w:r w:rsidR="004D42B2">
        <w:rPr>
          <w:rFonts w:ascii="Times New Roman" w:hAnsi="Times New Roman" w:cs="Times New Roman"/>
          <w:sz w:val="30"/>
          <w:szCs w:val="30"/>
        </w:rPr>
        <w:t xml:space="preserve">             </w:t>
      </w:r>
      <w:r w:rsidR="005B31D5" w:rsidRPr="007F76CB">
        <w:rPr>
          <w:rFonts w:ascii="Times New Roman" w:hAnsi="Times New Roman" w:cs="Times New Roman"/>
          <w:sz w:val="30"/>
          <w:szCs w:val="30"/>
        </w:rPr>
        <w:t xml:space="preserve"> бухгалтера</w:t>
      </w:r>
      <w:r w:rsidR="009F64B6" w:rsidRPr="007F76CB">
        <w:rPr>
          <w:rFonts w:ascii="Times New Roman" w:hAnsi="Times New Roman" w:cs="Times New Roman"/>
          <w:sz w:val="30"/>
          <w:szCs w:val="30"/>
        </w:rPr>
        <w:t>, в том числе виды выплат компенсационного и стимул</w:t>
      </w:r>
      <w:r w:rsidR="009F64B6" w:rsidRPr="007F76CB">
        <w:rPr>
          <w:rFonts w:ascii="Times New Roman" w:hAnsi="Times New Roman" w:cs="Times New Roman"/>
          <w:sz w:val="30"/>
          <w:szCs w:val="30"/>
        </w:rPr>
        <w:t>и</w:t>
      </w:r>
      <w:r w:rsidR="009F64B6" w:rsidRPr="007F76CB">
        <w:rPr>
          <w:rFonts w:ascii="Times New Roman" w:hAnsi="Times New Roman" w:cs="Times New Roman"/>
          <w:sz w:val="30"/>
          <w:szCs w:val="30"/>
        </w:rPr>
        <w:t>рующего характера, размеры и условия их осуществления;</w:t>
      </w:r>
    </w:p>
    <w:p w:rsidR="009F64B6" w:rsidRPr="007F76CB" w:rsidRDefault="009F64B6"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объемные показатели для отнесения учреждения к группам</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по оплате труда руководителей учреждений;</w:t>
      </w:r>
    </w:p>
    <w:p w:rsidR="00FD52AF" w:rsidRPr="007F76CB" w:rsidRDefault="005B31D5"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условия выплаты единовременной материальной помощи.</w:t>
      </w:r>
    </w:p>
    <w:p w:rsidR="00CD6A1D" w:rsidRPr="007F76CB" w:rsidRDefault="00301764"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lastRenderedPageBreak/>
        <w:t xml:space="preserve">4. </w:t>
      </w:r>
      <w:r w:rsidR="00CD6A1D" w:rsidRPr="007F76CB">
        <w:rPr>
          <w:rFonts w:ascii="Times New Roman" w:hAnsi="Times New Roman" w:cs="Times New Roman"/>
          <w:sz w:val="30"/>
          <w:szCs w:val="30"/>
        </w:rPr>
        <w:t>Установление стимулирующих выплат в учреждении осущест</w:t>
      </w:r>
      <w:r w:rsidR="00CD6A1D" w:rsidRPr="007F76CB">
        <w:rPr>
          <w:rFonts w:ascii="Times New Roman" w:hAnsi="Times New Roman" w:cs="Times New Roman"/>
          <w:sz w:val="30"/>
          <w:szCs w:val="30"/>
        </w:rPr>
        <w:t>в</w:t>
      </w:r>
      <w:r w:rsidR="00CD6A1D" w:rsidRPr="007F76CB">
        <w:rPr>
          <w:rFonts w:ascii="Times New Roman" w:hAnsi="Times New Roman" w:cs="Times New Roman"/>
          <w:sz w:val="30"/>
          <w:szCs w:val="30"/>
        </w:rPr>
        <w:t>ляется на основе настоящего Примерного положения, коллективного договора, соглашения, локальных нормативных актов учреждения, у</w:t>
      </w:r>
      <w:r w:rsidR="00CD6A1D" w:rsidRPr="007F76CB">
        <w:rPr>
          <w:rFonts w:ascii="Times New Roman" w:hAnsi="Times New Roman" w:cs="Times New Roman"/>
          <w:sz w:val="30"/>
          <w:szCs w:val="30"/>
        </w:rPr>
        <w:t>с</w:t>
      </w:r>
      <w:r w:rsidR="00CD6A1D" w:rsidRPr="007F76CB">
        <w:rPr>
          <w:rFonts w:ascii="Times New Roman" w:hAnsi="Times New Roman" w:cs="Times New Roman"/>
          <w:sz w:val="30"/>
          <w:szCs w:val="30"/>
        </w:rPr>
        <w:t xml:space="preserve">танавливающих систему оплаты труда. </w:t>
      </w:r>
    </w:p>
    <w:p w:rsidR="00BD5A1E" w:rsidRPr="007F76CB" w:rsidRDefault="00CD6A1D"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4D42B2">
        <w:rPr>
          <w:rFonts w:ascii="Times New Roman" w:hAnsi="Times New Roman" w:cs="Times New Roman"/>
          <w:sz w:val="30"/>
          <w:szCs w:val="30"/>
        </w:rPr>
        <w:t> </w:t>
      </w:r>
      <w:r w:rsidR="00CE6C48" w:rsidRPr="007F76CB">
        <w:rPr>
          <w:rFonts w:ascii="Times New Roman" w:hAnsi="Times New Roman" w:cs="Times New Roman"/>
          <w:sz w:val="30"/>
          <w:szCs w:val="30"/>
        </w:rPr>
        <w:t xml:space="preserve">Заработная плата работников учреждения увеличивается </w:t>
      </w:r>
      <w:r w:rsidR="004D42B2">
        <w:rPr>
          <w:rFonts w:ascii="Times New Roman" w:hAnsi="Times New Roman" w:cs="Times New Roman"/>
          <w:sz w:val="30"/>
          <w:szCs w:val="30"/>
        </w:rPr>
        <w:t xml:space="preserve">                 </w:t>
      </w:r>
      <w:r w:rsidR="00CE6C48" w:rsidRPr="007F76CB">
        <w:rPr>
          <w:rFonts w:ascii="Times New Roman" w:hAnsi="Times New Roman" w:cs="Times New Roman"/>
          <w:sz w:val="30"/>
          <w:szCs w:val="30"/>
        </w:rPr>
        <w:t>(индексируется) с учетом уровня потребительских цен на товары</w:t>
      </w:r>
      <w:r w:rsidR="004D42B2">
        <w:rPr>
          <w:rFonts w:ascii="Times New Roman" w:hAnsi="Times New Roman" w:cs="Times New Roman"/>
          <w:sz w:val="30"/>
          <w:szCs w:val="30"/>
        </w:rPr>
        <w:t xml:space="preserve">            </w:t>
      </w:r>
      <w:r w:rsidR="00CE6C48" w:rsidRPr="007F76CB">
        <w:rPr>
          <w:rFonts w:ascii="Times New Roman" w:hAnsi="Times New Roman" w:cs="Times New Roman"/>
          <w:sz w:val="30"/>
          <w:szCs w:val="30"/>
        </w:rPr>
        <w:t xml:space="preserve"> и услуги. Размеры и сроки индексации устанавливаются решением Красноярского городского Совета депутатов о бюджете города.</w:t>
      </w:r>
    </w:p>
    <w:p w:rsidR="00BD5A1E" w:rsidRPr="007F76CB" w:rsidRDefault="00BD5A1E" w:rsidP="00A97EFB">
      <w:pPr>
        <w:widowControl w:val="0"/>
        <w:spacing w:after="0" w:line="192" w:lineRule="auto"/>
        <w:jc w:val="both"/>
        <w:rPr>
          <w:rFonts w:ascii="Times New Roman" w:hAnsi="Times New Roman" w:cs="Times New Roman"/>
          <w:sz w:val="30"/>
          <w:szCs w:val="30"/>
        </w:rPr>
      </w:pPr>
    </w:p>
    <w:p w:rsidR="00BD5A1E" w:rsidRPr="007F76CB" w:rsidRDefault="00F221FE"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lang w:val="en-US"/>
        </w:rPr>
        <w:t>II</w:t>
      </w:r>
      <w:r w:rsidRPr="007F76CB">
        <w:rPr>
          <w:rFonts w:ascii="Times New Roman" w:hAnsi="Times New Roman" w:cs="Times New Roman"/>
          <w:sz w:val="30"/>
          <w:szCs w:val="30"/>
        </w:rPr>
        <w:t xml:space="preserve">. </w:t>
      </w:r>
      <w:r w:rsidR="00CD6A1D" w:rsidRPr="007F76CB">
        <w:rPr>
          <w:rFonts w:ascii="Times New Roman" w:hAnsi="Times New Roman" w:cs="Times New Roman"/>
          <w:sz w:val="30"/>
          <w:szCs w:val="30"/>
        </w:rPr>
        <w:t>О</w:t>
      </w:r>
      <w:r w:rsidRPr="007F76CB">
        <w:rPr>
          <w:rFonts w:ascii="Times New Roman" w:hAnsi="Times New Roman" w:cs="Times New Roman"/>
          <w:sz w:val="30"/>
          <w:szCs w:val="30"/>
        </w:rPr>
        <w:t>кл</w:t>
      </w:r>
      <w:r w:rsidR="00A172D5" w:rsidRPr="007F76CB">
        <w:rPr>
          <w:rFonts w:ascii="Times New Roman" w:hAnsi="Times New Roman" w:cs="Times New Roman"/>
          <w:sz w:val="30"/>
          <w:szCs w:val="30"/>
        </w:rPr>
        <w:t>ад</w:t>
      </w:r>
      <w:r w:rsidR="00CD6A1D" w:rsidRPr="007F76CB">
        <w:rPr>
          <w:rFonts w:ascii="Times New Roman" w:hAnsi="Times New Roman" w:cs="Times New Roman"/>
          <w:sz w:val="30"/>
          <w:szCs w:val="30"/>
        </w:rPr>
        <w:t>ы</w:t>
      </w:r>
      <w:r w:rsidR="009B4F1B" w:rsidRPr="007F76CB">
        <w:rPr>
          <w:rFonts w:ascii="Times New Roman" w:hAnsi="Times New Roman" w:cs="Times New Roman"/>
          <w:sz w:val="30"/>
          <w:szCs w:val="30"/>
        </w:rPr>
        <w:t xml:space="preserve"> (должностны</w:t>
      </w:r>
      <w:r w:rsidR="00CD6A1D" w:rsidRPr="007F76CB">
        <w:rPr>
          <w:rFonts w:ascii="Times New Roman" w:hAnsi="Times New Roman" w:cs="Times New Roman"/>
          <w:sz w:val="30"/>
          <w:szCs w:val="30"/>
        </w:rPr>
        <w:t>е</w:t>
      </w:r>
      <w:r w:rsidR="00A172D5" w:rsidRPr="007F76CB">
        <w:rPr>
          <w:rFonts w:ascii="Times New Roman" w:hAnsi="Times New Roman" w:cs="Times New Roman"/>
          <w:sz w:val="30"/>
          <w:szCs w:val="30"/>
        </w:rPr>
        <w:t xml:space="preserve"> оклад</w:t>
      </w:r>
      <w:r w:rsidR="00CD6A1D" w:rsidRPr="007F76CB">
        <w:rPr>
          <w:rFonts w:ascii="Times New Roman" w:hAnsi="Times New Roman" w:cs="Times New Roman"/>
          <w:sz w:val="30"/>
          <w:szCs w:val="30"/>
        </w:rPr>
        <w:t>ы</w:t>
      </w:r>
      <w:r w:rsidR="00A172D5" w:rsidRPr="007F76CB">
        <w:rPr>
          <w:rFonts w:ascii="Times New Roman" w:hAnsi="Times New Roman" w:cs="Times New Roman"/>
          <w:sz w:val="30"/>
          <w:szCs w:val="30"/>
        </w:rPr>
        <w:t>), ставк</w:t>
      </w:r>
      <w:r w:rsidR="00CD6A1D" w:rsidRPr="007F76CB">
        <w:rPr>
          <w:rFonts w:ascii="Times New Roman" w:hAnsi="Times New Roman" w:cs="Times New Roman"/>
          <w:sz w:val="30"/>
          <w:szCs w:val="30"/>
        </w:rPr>
        <w:t>и</w:t>
      </w:r>
      <w:r w:rsidRPr="007F76CB">
        <w:rPr>
          <w:rFonts w:ascii="Times New Roman" w:hAnsi="Times New Roman" w:cs="Times New Roman"/>
          <w:sz w:val="30"/>
          <w:szCs w:val="30"/>
        </w:rPr>
        <w:t xml:space="preserve"> заработной платы</w:t>
      </w:r>
    </w:p>
    <w:p w:rsidR="00F221FE" w:rsidRPr="007F76CB" w:rsidRDefault="00F221FE" w:rsidP="00A97EFB">
      <w:pPr>
        <w:widowControl w:val="0"/>
        <w:spacing w:after="0" w:line="192" w:lineRule="auto"/>
        <w:jc w:val="center"/>
        <w:rPr>
          <w:rFonts w:ascii="Times New Roman" w:hAnsi="Times New Roman" w:cs="Times New Roman"/>
          <w:sz w:val="30"/>
          <w:szCs w:val="30"/>
        </w:rPr>
      </w:pPr>
    </w:p>
    <w:p w:rsidR="00531D7F" w:rsidRPr="007F76CB" w:rsidRDefault="004524FB"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6</w:t>
      </w:r>
      <w:r w:rsidR="00F221FE" w:rsidRPr="007F76CB">
        <w:rPr>
          <w:rFonts w:ascii="Times New Roman" w:hAnsi="Times New Roman" w:cs="Times New Roman"/>
          <w:sz w:val="30"/>
          <w:szCs w:val="30"/>
        </w:rPr>
        <w:t xml:space="preserve">. </w:t>
      </w:r>
      <w:r w:rsidR="00531D7F" w:rsidRPr="007F76CB">
        <w:rPr>
          <w:rFonts w:ascii="Times New Roman" w:hAnsi="Times New Roman" w:cs="Times New Roman"/>
          <w:sz w:val="30"/>
          <w:szCs w:val="30"/>
        </w:rPr>
        <w:t>Р</w:t>
      </w:r>
      <w:r w:rsidR="00FB5541" w:rsidRPr="007F76CB">
        <w:rPr>
          <w:rFonts w:ascii="Times New Roman" w:hAnsi="Times New Roman" w:cs="Times New Roman"/>
          <w:sz w:val="30"/>
          <w:szCs w:val="30"/>
        </w:rPr>
        <w:t xml:space="preserve">азмеры окладов (должностных окладов), ставок заработной платы </w:t>
      </w:r>
      <w:r w:rsidR="00FF3E5F" w:rsidRPr="007F76CB">
        <w:rPr>
          <w:rFonts w:ascii="Times New Roman" w:hAnsi="Times New Roman" w:cs="Times New Roman"/>
          <w:sz w:val="30"/>
          <w:szCs w:val="30"/>
        </w:rPr>
        <w:t xml:space="preserve">конкретным работникам </w:t>
      </w:r>
      <w:r w:rsidR="00FB5541" w:rsidRPr="007F76CB">
        <w:rPr>
          <w:rFonts w:ascii="Times New Roman" w:hAnsi="Times New Roman" w:cs="Times New Roman"/>
          <w:sz w:val="30"/>
          <w:szCs w:val="30"/>
        </w:rPr>
        <w:t>устанавливаются руководителем учре</w:t>
      </w:r>
      <w:r w:rsidR="00FB5541" w:rsidRPr="007F76CB">
        <w:rPr>
          <w:rFonts w:ascii="Times New Roman" w:hAnsi="Times New Roman" w:cs="Times New Roman"/>
          <w:sz w:val="30"/>
          <w:szCs w:val="30"/>
        </w:rPr>
        <w:t>ж</w:t>
      </w:r>
      <w:r w:rsidR="00FB5541" w:rsidRPr="007F76CB">
        <w:rPr>
          <w:rFonts w:ascii="Times New Roman" w:hAnsi="Times New Roman" w:cs="Times New Roman"/>
          <w:sz w:val="30"/>
          <w:szCs w:val="30"/>
        </w:rPr>
        <w:t xml:space="preserve">дения </w:t>
      </w:r>
      <w:r w:rsidRPr="007F76CB">
        <w:rPr>
          <w:rFonts w:ascii="Times New Roman" w:hAnsi="Times New Roman" w:cs="Times New Roman"/>
          <w:sz w:val="30"/>
          <w:szCs w:val="30"/>
        </w:rPr>
        <w:t>на основе требований к профессиональной подготовке и уровню квалификации, которые необходимы для осуществления соответству</w:t>
      </w:r>
      <w:r w:rsidRPr="007F76CB">
        <w:rPr>
          <w:rFonts w:ascii="Times New Roman" w:hAnsi="Times New Roman" w:cs="Times New Roman"/>
          <w:sz w:val="30"/>
          <w:szCs w:val="30"/>
        </w:rPr>
        <w:t>ю</w:t>
      </w:r>
      <w:r w:rsidRPr="007F76CB">
        <w:rPr>
          <w:rFonts w:ascii="Times New Roman" w:hAnsi="Times New Roman" w:cs="Times New Roman"/>
          <w:sz w:val="30"/>
          <w:szCs w:val="30"/>
        </w:rPr>
        <w:t xml:space="preserve">щей профессиональной деятельности, с учетом сложности и объема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выполняемой работы в соответствии с размерами окладов (должнос</w:t>
      </w:r>
      <w:r w:rsidRPr="007F76CB">
        <w:rPr>
          <w:rFonts w:ascii="Times New Roman" w:hAnsi="Times New Roman" w:cs="Times New Roman"/>
          <w:sz w:val="30"/>
          <w:szCs w:val="30"/>
        </w:rPr>
        <w:t>т</w:t>
      </w:r>
      <w:r w:rsidRPr="007F76CB">
        <w:rPr>
          <w:rFonts w:ascii="Times New Roman" w:hAnsi="Times New Roman" w:cs="Times New Roman"/>
          <w:sz w:val="30"/>
          <w:szCs w:val="30"/>
        </w:rPr>
        <w:t>ных окладов), ставок заработной платы, определенных в коллективном договоре, локальных нормативных актах.</w:t>
      </w:r>
    </w:p>
    <w:p w:rsidR="00B643C5" w:rsidRPr="007F76CB" w:rsidRDefault="004524FB"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7</w:t>
      </w:r>
      <w:r w:rsidR="00531D7F" w:rsidRPr="007F76CB">
        <w:rPr>
          <w:rFonts w:ascii="Times New Roman" w:hAnsi="Times New Roman" w:cs="Times New Roman"/>
          <w:sz w:val="30"/>
          <w:szCs w:val="30"/>
        </w:rPr>
        <w:t xml:space="preserve">. </w:t>
      </w:r>
      <w:r w:rsidR="00B643C5" w:rsidRPr="007F76CB">
        <w:rPr>
          <w:rFonts w:ascii="Times New Roman" w:hAnsi="Times New Roman" w:cs="Times New Roman"/>
          <w:sz w:val="30"/>
          <w:szCs w:val="30"/>
        </w:rPr>
        <w:t>В коллективном договоре, локальных нормативных актах</w:t>
      </w:r>
      <w:r w:rsidR="004D42B2">
        <w:rPr>
          <w:rFonts w:ascii="Times New Roman" w:hAnsi="Times New Roman" w:cs="Times New Roman"/>
          <w:sz w:val="30"/>
          <w:szCs w:val="30"/>
        </w:rPr>
        <w:t xml:space="preserve">           </w:t>
      </w:r>
      <w:r w:rsidR="00B643C5" w:rsidRPr="007F76CB">
        <w:rPr>
          <w:rFonts w:ascii="Times New Roman" w:hAnsi="Times New Roman" w:cs="Times New Roman"/>
          <w:sz w:val="30"/>
          <w:szCs w:val="30"/>
        </w:rPr>
        <w:t xml:space="preserve"> размеры окладов (должностных окладов), ставок заработной платы у</w:t>
      </w:r>
      <w:r w:rsidR="00B643C5" w:rsidRPr="007F76CB">
        <w:rPr>
          <w:rFonts w:ascii="Times New Roman" w:hAnsi="Times New Roman" w:cs="Times New Roman"/>
          <w:sz w:val="30"/>
          <w:szCs w:val="30"/>
        </w:rPr>
        <w:t>с</w:t>
      </w:r>
      <w:r w:rsidR="00B643C5" w:rsidRPr="007F76CB">
        <w:rPr>
          <w:rFonts w:ascii="Times New Roman" w:hAnsi="Times New Roman" w:cs="Times New Roman"/>
          <w:sz w:val="30"/>
          <w:szCs w:val="30"/>
        </w:rPr>
        <w:t>танавливаются не ниже минимальных размеров окладов (</w:t>
      </w:r>
      <w:proofErr w:type="spellStart"/>
      <w:r w:rsidR="00B643C5" w:rsidRPr="007F76CB">
        <w:rPr>
          <w:rFonts w:ascii="Times New Roman" w:hAnsi="Times New Roman" w:cs="Times New Roman"/>
          <w:sz w:val="30"/>
          <w:szCs w:val="30"/>
        </w:rPr>
        <w:t>долж</w:t>
      </w:r>
      <w:r w:rsidR="004D42B2">
        <w:rPr>
          <w:rFonts w:ascii="Times New Roman" w:hAnsi="Times New Roman" w:cs="Times New Roman"/>
          <w:sz w:val="30"/>
          <w:szCs w:val="30"/>
        </w:rPr>
        <w:t>-</w:t>
      </w:r>
      <w:r w:rsidR="00B643C5" w:rsidRPr="007F76CB">
        <w:rPr>
          <w:rFonts w:ascii="Times New Roman" w:hAnsi="Times New Roman" w:cs="Times New Roman"/>
          <w:sz w:val="30"/>
          <w:szCs w:val="30"/>
        </w:rPr>
        <w:t>ностных</w:t>
      </w:r>
      <w:proofErr w:type="spellEnd"/>
      <w:r w:rsidR="00B643C5" w:rsidRPr="007F76CB">
        <w:rPr>
          <w:rFonts w:ascii="Times New Roman" w:hAnsi="Times New Roman" w:cs="Times New Roman"/>
          <w:sz w:val="30"/>
          <w:szCs w:val="30"/>
        </w:rPr>
        <w:t xml:space="preserve"> окладов), ставок заработной платы, определяемых по квалификацио</w:t>
      </w:r>
      <w:r w:rsidR="00B643C5" w:rsidRPr="007F76CB">
        <w:rPr>
          <w:rFonts w:ascii="Times New Roman" w:hAnsi="Times New Roman" w:cs="Times New Roman"/>
          <w:sz w:val="30"/>
          <w:szCs w:val="30"/>
        </w:rPr>
        <w:t>н</w:t>
      </w:r>
      <w:r w:rsidR="00B643C5" w:rsidRPr="007F76CB">
        <w:rPr>
          <w:rFonts w:ascii="Times New Roman" w:hAnsi="Times New Roman" w:cs="Times New Roman"/>
          <w:sz w:val="30"/>
          <w:szCs w:val="30"/>
        </w:rPr>
        <w:t xml:space="preserve">ным уровням профессиональных квалификационных групп </w:t>
      </w:r>
      <w:r w:rsidR="004D42B2">
        <w:rPr>
          <w:rFonts w:ascii="Times New Roman" w:hAnsi="Times New Roman" w:cs="Times New Roman"/>
          <w:sz w:val="30"/>
          <w:szCs w:val="30"/>
        </w:rPr>
        <w:t xml:space="preserve">                 </w:t>
      </w:r>
      <w:r w:rsidR="00B643C5" w:rsidRPr="007F76CB">
        <w:rPr>
          <w:rFonts w:ascii="Times New Roman" w:hAnsi="Times New Roman" w:cs="Times New Roman"/>
          <w:sz w:val="30"/>
          <w:szCs w:val="30"/>
        </w:rPr>
        <w:t>и отдельным должностям, не включенным в профессиональные квалиф</w:t>
      </w:r>
      <w:r w:rsidR="00B643C5" w:rsidRPr="007F76CB">
        <w:rPr>
          <w:rFonts w:ascii="Times New Roman" w:hAnsi="Times New Roman" w:cs="Times New Roman"/>
          <w:sz w:val="30"/>
          <w:szCs w:val="30"/>
        </w:rPr>
        <w:t>и</w:t>
      </w:r>
      <w:r w:rsidR="00B643C5" w:rsidRPr="007F76CB">
        <w:rPr>
          <w:rFonts w:ascii="Times New Roman" w:hAnsi="Times New Roman" w:cs="Times New Roman"/>
          <w:sz w:val="30"/>
          <w:szCs w:val="30"/>
        </w:rPr>
        <w:t>кационные группы.</w:t>
      </w:r>
    </w:p>
    <w:p w:rsidR="007C15E3" w:rsidRDefault="00B643C5"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8. </w:t>
      </w:r>
      <w:r w:rsidR="00086137" w:rsidRPr="007F76CB">
        <w:rPr>
          <w:rFonts w:ascii="Times New Roman" w:hAnsi="Times New Roman" w:cs="Times New Roman"/>
          <w:sz w:val="30"/>
          <w:szCs w:val="30"/>
        </w:rPr>
        <w:t>Минимальные размеры окладов (должностных окладов), ста</w:t>
      </w:r>
      <w:r w:rsidR="007C15E3" w:rsidRPr="007F76CB">
        <w:rPr>
          <w:rFonts w:ascii="Times New Roman" w:hAnsi="Times New Roman" w:cs="Times New Roman"/>
          <w:sz w:val="30"/>
          <w:szCs w:val="30"/>
        </w:rPr>
        <w:t xml:space="preserve">вок заработной платы работников, занимающих общеотраслевые должности специалистов и служащих, </w:t>
      </w:r>
      <w:r w:rsidR="00086137" w:rsidRPr="007F76CB">
        <w:rPr>
          <w:rFonts w:ascii="Times New Roman" w:hAnsi="Times New Roman" w:cs="Times New Roman"/>
          <w:sz w:val="30"/>
          <w:szCs w:val="30"/>
        </w:rPr>
        <w:t>устанавливаются на основе о</w:t>
      </w:r>
      <w:r w:rsidR="00FB5541" w:rsidRPr="007F76CB">
        <w:rPr>
          <w:rFonts w:ascii="Times New Roman" w:hAnsi="Times New Roman" w:cs="Times New Roman"/>
          <w:sz w:val="30"/>
          <w:szCs w:val="30"/>
        </w:rPr>
        <w:t>тнесени</w:t>
      </w:r>
      <w:r w:rsidR="00086137" w:rsidRPr="007F76CB">
        <w:rPr>
          <w:rFonts w:ascii="Times New Roman" w:hAnsi="Times New Roman" w:cs="Times New Roman"/>
          <w:sz w:val="30"/>
          <w:szCs w:val="30"/>
        </w:rPr>
        <w:t>я</w:t>
      </w:r>
      <w:r w:rsidR="00FB5541" w:rsidRPr="007F76CB">
        <w:rPr>
          <w:rFonts w:ascii="Times New Roman" w:hAnsi="Times New Roman" w:cs="Times New Roman"/>
          <w:sz w:val="30"/>
          <w:szCs w:val="30"/>
        </w:rPr>
        <w:t xml:space="preserve"> </w:t>
      </w:r>
      <w:r w:rsidR="004D42B2">
        <w:rPr>
          <w:rFonts w:ascii="Times New Roman" w:hAnsi="Times New Roman" w:cs="Times New Roman"/>
          <w:sz w:val="30"/>
          <w:szCs w:val="30"/>
        </w:rPr>
        <w:t xml:space="preserve">                 </w:t>
      </w:r>
      <w:r w:rsidR="00FB5541" w:rsidRPr="007F76CB">
        <w:rPr>
          <w:rFonts w:ascii="Times New Roman" w:hAnsi="Times New Roman" w:cs="Times New Roman"/>
          <w:sz w:val="30"/>
          <w:szCs w:val="30"/>
        </w:rPr>
        <w:t xml:space="preserve">занимаемых </w:t>
      </w:r>
      <w:r w:rsidR="00086137" w:rsidRPr="007F76CB">
        <w:rPr>
          <w:rFonts w:ascii="Times New Roman" w:hAnsi="Times New Roman" w:cs="Times New Roman"/>
          <w:sz w:val="30"/>
          <w:szCs w:val="30"/>
        </w:rPr>
        <w:t>и</w:t>
      </w:r>
      <w:r w:rsidR="00FB5541" w:rsidRPr="007F76CB">
        <w:rPr>
          <w:rFonts w:ascii="Times New Roman" w:hAnsi="Times New Roman" w:cs="Times New Roman"/>
          <w:sz w:val="30"/>
          <w:szCs w:val="30"/>
        </w:rPr>
        <w:t xml:space="preserve">ми должностей </w:t>
      </w:r>
      <w:r w:rsidR="007C15E3" w:rsidRPr="007F76CB">
        <w:rPr>
          <w:rFonts w:ascii="Times New Roman" w:hAnsi="Times New Roman" w:cs="Times New Roman"/>
          <w:sz w:val="30"/>
          <w:szCs w:val="30"/>
        </w:rPr>
        <w:t>к профессиональным квалификационным группам (далее – ПКГ),</w:t>
      </w:r>
      <w:r w:rsidR="00086137" w:rsidRPr="007F76CB">
        <w:rPr>
          <w:rFonts w:ascii="Times New Roman" w:hAnsi="Times New Roman" w:cs="Times New Roman"/>
          <w:sz w:val="30"/>
          <w:szCs w:val="30"/>
        </w:rPr>
        <w:t xml:space="preserve"> утвержденным</w:t>
      </w:r>
      <w:r w:rsidR="00FB5541" w:rsidRPr="007F76CB">
        <w:rPr>
          <w:rFonts w:ascii="Times New Roman" w:hAnsi="Times New Roman" w:cs="Times New Roman"/>
          <w:sz w:val="30"/>
          <w:szCs w:val="30"/>
        </w:rPr>
        <w:t xml:space="preserve"> </w:t>
      </w:r>
      <w:r w:rsidR="00BD5AF8" w:rsidRPr="007F76CB">
        <w:rPr>
          <w:rFonts w:ascii="Times New Roman" w:hAnsi="Times New Roman" w:cs="Times New Roman"/>
          <w:sz w:val="30"/>
          <w:szCs w:val="30"/>
        </w:rPr>
        <w:t xml:space="preserve">приказом </w:t>
      </w:r>
      <w:r w:rsidR="00FB5541" w:rsidRPr="007F76CB">
        <w:rPr>
          <w:rFonts w:ascii="Times New Roman" w:hAnsi="Times New Roman" w:cs="Times New Roman"/>
          <w:sz w:val="30"/>
          <w:szCs w:val="30"/>
        </w:rPr>
        <w:t>Министерства здрав</w:t>
      </w:r>
      <w:r w:rsidR="00FB5541" w:rsidRPr="007F76CB">
        <w:rPr>
          <w:rFonts w:ascii="Times New Roman" w:hAnsi="Times New Roman" w:cs="Times New Roman"/>
          <w:sz w:val="30"/>
          <w:szCs w:val="30"/>
        </w:rPr>
        <w:t>о</w:t>
      </w:r>
      <w:r w:rsidR="00FB5541" w:rsidRPr="007F76CB">
        <w:rPr>
          <w:rFonts w:ascii="Times New Roman" w:hAnsi="Times New Roman" w:cs="Times New Roman"/>
          <w:sz w:val="30"/>
          <w:szCs w:val="30"/>
        </w:rPr>
        <w:t>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w:t>
      </w:r>
      <w:r w:rsidR="00FB5541" w:rsidRPr="007F76CB">
        <w:rPr>
          <w:rFonts w:ascii="Times New Roman" w:hAnsi="Times New Roman" w:cs="Times New Roman"/>
          <w:sz w:val="30"/>
          <w:szCs w:val="30"/>
        </w:rPr>
        <w:t>а</w:t>
      </w:r>
      <w:r w:rsidR="00FB5541" w:rsidRPr="007F76CB">
        <w:rPr>
          <w:rFonts w:ascii="Times New Roman" w:hAnsi="Times New Roman" w:cs="Times New Roman"/>
          <w:sz w:val="30"/>
          <w:szCs w:val="30"/>
        </w:rPr>
        <w:t>щих»</w:t>
      </w:r>
      <w:r w:rsidR="007C15E3" w:rsidRPr="007F76CB">
        <w:rPr>
          <w:rFonts w:ascii="Times New Roman" w:hAnsi="Times New Roman" w:cs="Times New Roman"/>
          <w:sz w:val="30"/>
          <w:szCs w:val="30"/>
        </w:rPr>
        <w:t>:</w:t>
      </w:r>
    </w:p>
    <w:p w:rsidR="004D42B2" w:rsidRPr="007F76CB" w:rsidRDefault="004D42B2"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tbl>
      <w:tblPr>
        <w:tblW w:w="5000" w:type="pct"/>
        <w:tblLook w:val="0000"/>
      </w:tblPr>
      <w:tblGrid>
        <w:gridCol w:w="2224"/>
        <w:gridCol w:w="3168"/>
        <w:gridCol w:w="4179"/>
      </w:tblGrid>
      <w:tr w:rsidR="007F76CB" w:rsidRPr="007F76CB" w:rsidTr="004D42B2">
        <w:trPr>
          <w:trHeight w:val="113"/>
        </w:trPr>
        <w:tc>
          <w:tcPr>
            <w:tcW w:w="1162"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Наименование должности</w:t>
            </w:r>
          </w:p>
        </w:tc>
        <w:tc>
          <w:tcPr>
            <w:tcW w:w="1655"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Квалификационный уровень </w:t>
            </w:r>
          </w:p>
        </w:tc>
        <w:tc>
          <w:tcPr>
            <w:tcW w:w="2183" w:type="pct"/>
            <w:tcBorders>
              <w:top w:val="single" w:sz="4" w:space="0" w:color="auto"/>
              <w:left w:val="single" w:sz="4" w:space="0" w:color="auto"/>
              <w:bottom w:val="single" w:sz="4" w:space="0" w:color="auto"/>
              <w:right w:val="single" w:sz="4" w:space="0" w:color="auto"/>
            </w:tcBorders>
          </w:tcPr>
          <w:p w:rsidR="00522A2B"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Минимальный размер оклада </w:t>
            </w:r>
            <w:r w:rsidR="00324E2E" w:rsidRPr="007F76CB">
              <w:rPr>
                <w:rFonts w:ascii="Times New Roman" w:hAnsi="Times New Roman" w:cs="Times New Roman"/>
                <w:sz w:val="30"/>
                <w:szCs w:val="30"/>
              </w:rPr>
              <w:t>(должностного оклада),</w:t>
            </w:r>
            <w:r w:rsidR="007F76CB" w:rsidRPr="007F76CB">
              <w:rPr>
                <w:rFonts w:ascii="Times New Roman" w:hAnsi="Times New Roman" w:cs="Times New Roman"/>
                <w:sz w:val="30"/>
                <w:szCs w:val="30"/>
              </w:rPr>
              <w:t xml:space="preserve"> </w:t>
            </w:r>
            <w:r w:rsidRPr="007F76CB">
              <w:rPr>
                <w:rFonts w:ascii="Times New Roman" w:hAnsi="Times New Roman" w:cs="Times New Roman"/>
                <w:sz w:val="30"/>
                <w:szCs w:val="30"/>
              </w:rPr>
              <w:t xml:space="preserve">ставки заработной платы, руб. </w:t>
            </w:r>
          </w:p>
          <w:p w:rsidR="00BD5AF8" w:rsidRPr="00BD5AF8" w:rsidRDefault="00BD5AF8" w:rsidP="00A97EFB">
            <w:pPr>
              <w:widowControl w:val="0"/>
              <w:autoSpaceDE w:val="0"/>
              <w:autoSpaceDN w:val="0"/>
              <w:adjustRightInd w:val="0"/>
              <w:spacing w:after="0" w:line="192" w:lineRule="auto"/>
              <w:jc w:val="center"/>
              <w:rPr>
                <w:rFonts w:ascii="Times New Roman" w:hAnsi="Times New Roman" w:cs="Times New Roman"/>
                <w:sz w:val="2"/>
                <w:szCs w:val="2"/>
              </w:rPr>
            </w:pPr>
          </w:p>
        </w:tc>
      </w:tr>
      <w:tr w:rsidR="007F76CB" w:rsidRPr="007F76CB" w:rsidTr="004D42B2">
        <w:trPr>
          <w:trHeight w:val="113"/>
        </w:trPr>
        <w:tc>
          <w:tcPr>
            <w:tcW w:w="1162"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1 </w:t>
            </w:r>
          </w:p>
        </w:tc>
        <w:tc>
          <w:tcPr>
            <w:tcW w:w="1655"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2 </w:t>
            </w:r>
          </w:p>
        </w:tc>
        <w:tc>
          <w:tcPr>
            <w:tcW w:w="2183"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3</w:t>
            </w:r>
          </w:p>
        </w:tc>
      </w:tr>
      <w:tr w:rsidR="007F76CB" w:rsidRPr="007F76CB" w:rsidTr="004D42B2">
        <w:trPr>
          <w:trHeight w:val="113"/>
        </w:trPr>
        <w:tc>
          <w:tcPr>
            <w:tcW w:w="5000" w:type="pct"/>
            <w:gridSpan w:val="3"/>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ПКГ «Общеотраслевые должности служащих второго уровня»</w:t>
            </w:r>
          </w:p>
        </w:tc>
      </w:tr>
      <w:tr w:rsidR="00522A2B" w:rsidRPr="007F76CB" w:rsidTr="004D42B2">
        <w:trPr>
          <w:trHeight w:val="113"/>
        </w:trPr>
        <w:tc>
          <w:tcPr>
            <w:tcW w:w="1162"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Мастер участка</w:t>
            </w:r>
          </w:p>
        </w:tc>
        <w:tc>
          <w:tcPr>
            <w:tcW w:w="1655"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4 квалификационный уровень</w:t>
            </w:r>
          </w:p>
        </w:tc>
        <w:tc>
          <w:tcPr>
            <w:tcW w:w="2183" w:type="pct"/>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right"/>
              <w:rPr>
                <w:rFonts w:ascii="Times New Roman" w:hAnsi="Times New Roman" w:cs="Times New Roman"/>
                <w:sz w:val="30"/>
                <w:szCs w:val="30"/>
              </w:rPr>
            </w:pPr>
            <w:r w:rsidRPr="007F76CB">
              <w:rPr>
                <w:rFonts w:ascii="Times New Roman" w:hAnsi="Times New Roman" w:cs="Times New Roman"/>
                <w:sz w:val="30"/>
                <w:szCs w:val="30"/>
              </w:rPr>
              <w:t>5 937</w:t>
            </w:r>
          </w:p>
        </w:tc>
      </w:tr>
    </w:tbl>
    <w:p w:rsidR="00FB5541" w:rsidRPr="007F76CB" w:rsidRDefault="00CF7293"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r w:rsidRPr="007F76CB">
        <w:rPr>
          <w:rFonts w:ascii="Times New Roman" w:hAnsi="Times New Roman" w:cs="Times New Roman"/>
          <w:sz w:val="30"/>
          <w:szCs w:val="30"/>
        </w:rPr>
        <w:lastRenderedPageBreak/>
        <w:t xml:space="preserve">9. Минимальные размеры окладов (должностных окладов), ставок заработной платы работников, занимающих должности профессий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рабочих, устанавливаются на основе отнесения занимаемых ими дол</w:t>
      </w:r>
      <w:r w:rsidRPr="007F76CB">
        <w:rPr>
          <w:rFonts w:ascii="Times New Roman" w:hAnsi="Times New Roman" w:cs="Times New Roman"/>
          <w:sz w:val="30"/>
          <w:szCs w:val="30"/>
        </w:rPr>
        <w:t>ж</w:t>
      </w:r>
      <w:r w:rsidRPr="007F76CB">
        <w:rPr>
          <w:rFonts w:ascii="Times New Roman" w:hAnsi="Times New Roman" w:cs="Times New Roman"/>
          <w:sz w:val="30"/>
          <w:szCs w:val="30"/>
        </w:rPr>
        <w:t xml:space="preserve">ностей к ПКГ, утвержденным </w:t>
      </w:r>
      <w:r w:rsidR="00BD5AF8" w:rsidRPr="007F76CB">
        <w:rPr>
          <w:rFonts w:ascii="Times New Roman" w:hAnsi="Times New Roman" w:cs="Times New Roman"/>
          <w:sz w:val="30"/>
          <w:szCs w:val="30"/>
        </w:rPr>
        <w:t xml:space="preserve">приказом </w:t>
      </w:r>
      <w:r w:rsidRPr="007F76CB">
        <w:rPr>
          <w:rFonts w:ascii="Times New Roman" w:hAnsi="Times New Roman" w:cs="Times New Roman"/>
          <w:sz w:val="30"/>
          <w:szCs w:val="30"/>
        </w:rPr>
        <w:t xml:space="preserve">Министерства здравоохранения и социального развития Российской Федерации </w:t>
      </w:r>
      <w:r w:rsidR="00FB5541" w:rsidRPr="007F76CB">
        <w:rPr>
          <w:rFonts w:ascii="Times New Roman" w:hAnsi="Times New Roman" w:cs="Times New Roman"/>
          <w:sz w:val="30"/>
          <w:szCs w:val="30"/>
        </w:rPr>
        <w:t xml:space="preserve">от 29.05.2008 № 248н «Об утверждении профессиональных квалификационных групп </w:t>
      </w:r>
      <w:r w:rsidR="004D42B2">
        <w:rPr>
          <w:rFonts w:ascii="Times New Roman" w:hAnsi="Times New Roman" w:cs="Times New Roman"/>
          <w:sz w:val="30"/>
          <w:szCs w:val="30"/>
        </w:rPr>
        <w:t xml:space="preserve">                </w:t>
      </w:r>
      <w:r w:rsidR="00FB5541" w:rsidRPr="007F76CB">
        <w:rPr>
          <w:rFonts w:ascii="Times New Roman" w:hAnsi="Times New Roman" w:cs="Times New Roman"/>
          <w:sz w:val="30"/>
          <w:szCs w:val="30"/>
        </w:rPr>
        <w:t>общеотраслевых профессий рабочих»</w:t>
      </w:r>
      <w:r w:rsidRPr="007F76CB">
        <w:rPr>
          <w:rFonts w:ascii="Times New Roman" w:hAnsi="Times New Roman" w:cs="Times New Roman"/>
          <w:sz w:val="30"/>
          <w:szCs w:val="30"/>
        </w:rPr>
        <w:t>:</w:t>
      </w:r>
    </w:p>
    <w:p w:rsidR="00CF7293" w:rsidRPr="007F76CB" w:rsidRDefault="00CF7293"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p>
    <w:tbl>
      <w:tblPr>
        <w:tblW w:w="9418" w:type="dxa"/>
        <w:tblLayout w:type="fixed"/>
        <w:tblLook w:val="0000"/>
      </w:tblPr>
      <w:tblGrid>
        <w:gridCol w:w="3039"/>
        <w:gridCol w:w="3039"/>
        <w:gridCol w:w="3340"/>
      </w:tblGrid>
      <w:tr w:rsidR="007F76CB" w:rsidRPr="007F76CB" w:rsidTr="004D42B2">
        <w:trPr>
          <w:trHeight w:val="113"/>
        </w:trPr>
        <w:tc>
          <w:tcPr>
            <w:tcW w:w="3039" w:type="dxa"/>
            <w:tcBorders>
              <w:top w:val="single" w:sz="4" w:space="0" w:color="auto"/>
              <w:left w:val="single" w:sz="4" w:space="0" w:color="auto"/>
              <w:bottom w:val="single" w:sz="4" w:space="0" w:color="auto"/>
              <w:right w:val="single" w:sz="4" w:space="0" w:color="auto"/>
            </w:tcBorders>
          </w:tcPr>
          <w:p w:rsidR="00BD5AF8"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Наименование</w:t>
            </w:r>
          </w:p>
          <w:p w:rsidR="00522A2B" w:rsidRPr="007F76CB"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 должности</w:t>
            </w:r>
          </w:p>
        </w:tc>
        <w:tc>
          <w:tcPr>
            <w:tcW w:w="3039" w:type="dxa"/>
            <w:tcBorders>
              <w:top w:val="single" w:sz="4" w:space="0" w:color="auto"/>
              <w:left w:val="single" w:sz="4" w:space="0" w:color="auto"/>
              <w:bottom w:val="single" w:sz="4" w:space="0" w:color="auto"/>
              <w:right w:val="single" w:sz="4" w:space="0" w:color="auto"/>
            </w:tcBorders>
          </w:tcPr>
          <w:p w:rsidR="00522A2B" w:rsidRPr="007F76CB" w:rsidRDefault="003E5FD5"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Квалификационный уровень</w:t>
            </w:r>
          </w:p>
        </w:tc>
        <w:tc>
          <w:tcPr>
            <w:tcW w:w="3340" w:type="dxa"/>
            <w:tcBorders>
              <w:top w:val="single" w:sz="4" w:space="0" w:color="auto"/>
              <w:left w:val="single" w:sz="4" w:space="0" w:color="auto"/>
              <w:bottom w:val="single" w:sz="4" w:space="0" w:color="auto"/>
              <w:right w:val="single" w:sz="4" w:space="0" w:color="auto"/>
            </w:tcBorders>
          </w:tcPr>
          <w:p w:rsidR="004D42B2" w:rsidRDefault="00522A2B"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Минимальный размер оклада</w:t>
            </w:r>
            <w:r w:rsidR="0066201C" w:rsidRPr="007F76CB">
              <w:rPr>
                <w:rFonts w:ascii="Times New Roman" w:hAnsi="Times New Roman" w:cs="Times New Roman"/>
                <w:sz w:val="30"/>
                <w:szCs w:val="30"/>
              </w:rPr>
              <w:t xml:space="preserve"> (должностного оклада)</w:t>
            </w:r>
            <w:r w:rsidRPr="007F76CB">
              <w:rPr>
                <w:rFonts w:ascii="Times New Roman" w:hAnsi="Times New Roman" w:cs="Times New Roman"/>
                <w:sz w:val="30"/>
                <w:szCs w:val="30"/>
              </w:rPr>
              <w:t>, ставки зар</w:t>
            </w:r>
            <w:r w:rsidRPr="007F76CB">
              <w:rPr>
                <w:rFonts w:ascii="Times New Roman" w:hAnsi="Times New Roman" w:cs="Times New Roman"/>
                <w:sz w:val="30"/>
                <w:szCs w:val="30"/>
              </w:rPr>
              <w:t>а</w:t>
            </w:r>
            <w:r w:rsidRPr="007F76CB">
              <w:rPr>
                <w:rFonts w:ascii="Times New Roman" w:hAnsi="Times New Roman" w:cs="Times New Roman"/>
                <w:sz w:val="30"/>
                <w:szCs w:val="30"/>
              </w:rPr>
              <w:t>ботной пла</w:t>
            </w:r>
            <w:r w:rsidR="003E5FD5" w:rsidRPr="007F76CB">
              <w:rPr>
                <w:rFonts w:ascii="Times New Roman" w:hAnsi="Times New Roman" w:cs="Times New Roman"/>
                <w:sz w:val="30"/>
                <w:szCs w:val="30"/>
              </w:rPr>
              <w:t xml:space="preserve">ты, </w:t>
            </w:r>
          </w:p>
          <w:p w:rsidR="00522A2B" w:rsidRDefault="003E5FD5" w:rsidP="00A97EFB">
            <w:pPr>
              <w:widowControl w:val="0"/>
              <w:autoSpaceDE w:val="0"/>
              <w:autoSpaceDN w:val="0"/>
              <w:adjustRightInd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руб.</w:t>
            </w:r>
          </w:p>
          <w:p w:rsidR="00BD5AF8" w:rsidRPr="00BD5AF8" w:rsidRDefault="00BD5AF8" w:rsidP="00A97EFB">
            <w:pPr>
              <w:widowControl w:val="0"/>
              <w:autoSpaceDE w:val="0"/>
              <w:autoSpaceDN w:val="0"/>
              <w:adjustRightInd w:val="0"/>
              <w:spacing w:after="0" w:line="192" w:lineRule="auto"/>
              <w:jc w:val="center"/>
              <w:rPr>
                <w:rFonts w:ascii="Times New Roman" w:hAnsi="Times New Roman" w:cs="Times New Roman"/>
                <w:sz w:val="2"/>
                <w:szCs w:val="2"/>
              </w:rPr>
            </w:pPr>
          </w:p>
        </w:tc>
      </w:tr>
      <w:tr w:rsidR="007F76CB" w:rsidRPr="007F76CB" w:rsidTr="004D42B2">
        <w:trPr>
          <w:trHeight w:val="113"/>
        </w:trPr>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1 </w:t>
            </w:r>
          </w:p>
        </w:tc>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2 </w:t>
            </w:r>
          </w:p>
        </w:tc>
        <w:tc>
          <w:tcPr>
            <w:tcW w:w="3340"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3</w:t>
            </w:r>
          </w:p>
        </w:tc>
      </w:tr>
      <w:tr w:rsidR="007F76CB" w:rsidRPr="007F76CB" w:rsidTr="004D42B2">
        <w:trPr>
          <w:trHeight w:val="113"/>
        </w:trPr>
        <w:tc>
          <w:tcPr>
            <w:tcW w:w="9418" w:type="dxa"/>
            <w:gridSpan w:val="3"/>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ПКГ «Общеотраслевые должности рабочих второго уровня»</w:t>
            </w:r>
          </w:p>
        </w:tc>
      </w:tr>
      <w:tr w:rsidR="007F76CB" w:rsidRPr="007F76CB" w:rsidTr="004D42B2">
        <w:trPr>
          <w:trHeight w:val="113"/>
        </w:trPr>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 xml:space="preserve">Водитель </w:t>
            </w:r>
            <w:r w:rsidR="008431D0" w:rsidRPr="007F76CB">
              <w:rPr>
                <w:rFonts w:ascii="Times New Roman" w:hAnsi="Times New Roman" w:cs="Times New Roman"/>
                <w:sz w:val="30"/>
                <w:szCs w:val="30"/>
              </w:rPr>
              <w:t>автомобиля</w:t>
            </w:r>
          </w:p>
        </w:tc>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1 квалификационный уровень</w:t>
            </w:r>
          </w:p>
        </w:tc>
        <w:tc>
          <w:tcPr>
            <w:tcW w:w="3340"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right"/>
              <w:rPr>
                <w:rFonts w:ascii="Times New Roman" w:hAnsi="Times New Roman" w:cs="Times New Roman"/>
                <w:sz w:val="30"/>
                <w:szCs w:val="30"/>
              </w:rPr>
            </w:pPr>
            <w:r w:rsidRPr="007F76CB">
              <w:rPr>
                <w:rFonts w:ascii="Times New Roman" w:hAnsi="Times New Roman" w:cs="Times New Roman"/>
                <w:sz w:val="30"/>
                <w:szCs w:val="30"/>
              </w:rPr>
              <w:t>3 511</w:t>
            </w:r>
          </w:p>
        </w:tc>
      </w:tr>
      <w:tr w:rsidR="00522A2B" w:rsidRPr="007F76CB" w:rsidTr="004D42B2">
        <w:trPr>
          <w:trHeight w:val="113"/>
        </w:trPr>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Машинист</w:t>
            </w:r>
            <w:r w:rsidR="008C75CC" w:rsidRPr="007F76CB">
              <w:rPr>
                <w:rFonts w:ascii="Times New Roman" w:hAnsi="Times New Roman" w:cs="Times New Roman"/>
                <w:sz w:val="30"/>
                <w:szCs w:val="30"/>
              </w:rPr>
              <w:t xml:space="preserve"> 5 разряда</w:t>
            </w:r>
          </w:p>
        </w:tc>
        <w:tc>
          <w:tcPr>
            <w:tcW w:w="3039"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rPr>
                <w:rFonts w:ascii="Times New Roman" w:hAnsi="Times New Roman" w:cs="Times New Roman"/>
                <w:sz w:val="30"/>
                <w:szCs w:val="30"/>
              </w:rPr>
            </w:pPr>
            <w:r w:rsidRPr="007F76CB">
              <w:rPr>
                <w:rFonts w:ascii="Times New Roman" w:hAnsi="Times New Roman" w:cs="Times New Roman"/>
                <w:sz w:val="30"/>
                <w:szCs w:val="30"/>
              </w:rPr>
              <w:t>1 квалификационный уровень</w:t>
            </w:r>
          </w:p>
        </w:tc>
        <w:tc>
          <w:tcPr>
            <w:tcW w:w="3340" w:type="dxa"/>
            <w:tcBorders>
              <w:top w:val="single" w:sz="4" w:space="0" w:color="auto"/>
              <w:left w:val="single" w:sz="4" w:space="0" w:color="auto"/>
              <w:bottom w:val="single" w:sz="4" w:space="0" w:color="auto"/>
              <w:right w:val="single" w:sz="4" w:space="0" w:color="auto"/>
            </w:tcBorders>
          </w:tcPr>
          <w:p w:rsidR="00522A2B" w:rsidRPr="007F76CB" w:rsidRDefault="00522A2B" w:rsidP="00A97EFB">
            <w:pPr>
              <w:widowControl w:val="0"/>
              <w:autoSpaceDE w:val="0"/>
              <w:autoSpaceDN w:val="0"/>
              <w:adjustRightInd w:val="0"/>
              <w:spacing w:after="0" w:line="240" w:lineRule="auto"/>
              <w:jc w:val="right"/>
              <w:rPr>
                <w:rFonts w:ascii="Times New Roman" w:hAnsi="Times New Roman" w:cs="Times New Roman"/>
                <w:sz w:val="30"/>
                <w:szCs w:val="30"/>
              </w:rPr>
            </w:pPr>
            <w:r w:rsidRPr="007F76CB">
              <w:rPr>
                <w:rFonts w:ascii="Times New Roman" w:hAnsi="Times New Roman" w:cs="Times New Roman"/>
                <w:sz w:val="30"/>
                <w:szCs w:val="30"/>
              </w:rPr>
              <w:t>3 511</w:t>
            </w:r>
          </w:p>
        </w:tc>
      </w:tr>
    </w:tbl>
    <w:p w:rsidR="00CF7293" w:rsidRPr="007F76CB" w:rsidRDefault="00CF7293"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p>
    <w:p w:rsidR="004076E9" w:rsidRPr="007F76CB" w:rsidRDefault="004076E9"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r w:rsidRPr="007F76CB">
        <w:rPr>
          <w:rFonts w:ascii="Times New Roman" w:hAnsi="Times New Roman" w:cs="Times New Roman"/>
          <w:sz w:val="30"/>
          <w:szCs w:val="30"/>
        </w:rPr>
        <w:t>10. Минимальные размеры окладов (должностных окладов), ст</w:t>
      </w:r>
      <w:r w:rsidRPr="007F76CB">
        <w:rPr>
          <w:rFonts w:ascii="Times New Roman" w:hAnsi="Times New Roman" w:cs="Times New Roman"/>
          <w:sz w:val="30"/>
          <w:szCs w:val="30"/>
        </w:rPr>
        <w:t>а</w:t>
      </w:r>
      <w:r w:rsidRPr="007F76CB">
        <w:rPr>
          <w:rFonts w:ascii="Times New Roman" w:hAnsi="Times New Roman" w:cs="Times New Roman"/>
          <w:sz w:val="30"/>
          <w:szCs w:val="30"/>
        </w:rPr>
        <w:t>вок заработной платы по должностям, не включенным в професси</w:t>
      </w:r>
      <w:r w:rsidRPr="007F76CB">
        <w:rPr>
          <w:rFonts w:ascii="Times New Roman" w:hAnsi="Times New Roman" w:cs="Times New Roman"/>
          <w:sz w:val="30"/>
          <w:szCs w:val="30"/>
        </w:rPr>
        <w:t>о</w:t>
      </w:r>
      <w:r w:rsidRPr="007F76CB">
        <w:rPr>
          <w:rFonts w:ascii="Times New Roman" w:hAnsi="Times New Roman" w:cs="Times New Roman"/>
          <w:sz w:val="30"/>
          <w:szCs w:val="30"/>
        </w:rPr>
        <w:t>нальные квалификационные группы:</w:t>
      </w:r>
    </w:p>
    <w:p w:rsidR="004076E9" w:rsidRPr="007F76CB" w:rsidRDefault="004076E9"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p>
    <w:tbl>
      <w:tblPr>
        <w:tblStyle w:val="12"/>
        <w:tblW w:w="0" w:type="auto"/>
        <w:tblLayout w:type="fixed"/>
        <w:tblLook w:val="0000"/>
      </w:tblPr>
      <w:tblGrid>
        <w:gridCol w:w="4173"/>
        <w:gridCol w:w="5245"/>
      </w:tblGrid>
      <w:tr w:rsidR="007F76CB" w:rsidRPr="007F76CB" w:rsidTr="004D42B2">
        <w:tc>
          <w:tcPr>
            <w:tcW w:w="4173" w:type="dxa"/>
          </w:tcPr>
          <w:p w:rsidR="00BD5AF8"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Должности, не включенные </w:t>
            </w:r>
          </w:p>
          <w:p w:rsidR="004076E9" w:rsidRPr="007F76CB"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в ПКГ</w:t>
            </w:r>
          </w:p>
        </w:tc>
        <w:tc>
          <w:tcPr>
            <w:tcW w:w="5245" w:type="dxa"/>
          </w:tcPr>
          <w:p w:rsidR="004D42B2"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Минимальный размер оклада </w:t>
            </w:r>
          </w:p>
          <w:p w:rsidR="004D42B2"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(должностного оклада)</w:t>
            </w:r>
            <w:r w:rsidR="00D37823" w:rsidRPr="007F76CB">
              <w:rPr>
                <w:rFonts w:ascii="Times New Roman" w:hAnsi="Times New Roman" w:cs="Times New Roman"/>
                <w:sz w:val="30"/>
                <w:szCs w:val="30"/>
              </w:rPr>
              <w:t>,</w:t>
            </w:r>
            <w:r w:rsidRPr="007F76CB">
              <w:rPr>
                <w:rFonts w:ascii="Times New Roman" w:hAnsi="Times New Roman" w:cs="Times New Roman"/>
                <w:sz w:val="30"/>
                <w:szCs w:val="30"/>
              </w:rPr>
              <w:t xml:space="preserve"> ставки </w:t>
            </w:r>
          </w:p>
          <w:p w:rsidR="004D42B2"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заработной платы, </w:t>
            </w:r>
          </w:p>
          <w:p w:rsidR="004076E9" w:rsidRDefault="004076E9"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руб.</w:t>
            </w:r>
          </w:p>
          <w:p w:rsidR="00BD5AF8" w:rsidRPr="00BD5AF8" w:rsidRDefault="00BD5AF8" w:rsidP="00A97EFB">
            <w:pPr>
              <w:widowControl w:val="0"/>
              <w:autoSpaceDE w:val="0"/>
              <w:autoSpaceDN w:val="0"/>
              <w:adjustRightInd w:val="0"/>
              <w:spacing w:line="192" w:lineRule="auto"/>
              <w:jc w:val="center"/>
              <w:rPr>
                <w:rFonts w:ascii="Times New Roman" w:hAnsi="Times New Roman" w:cs="Times New Roman"/>
                <w:sz w:val="2"/>
                <w:szCs w:val="2"/>
              </w:rPr>
            </w:pPr>
          </w:p>
        </w:tc>
      </w:tr>
      <w:tr w:rsidR="007F76CB" w:rsidRPr="007F76CB" w:rsidTr="004D42B2">
        <w:trPr>
          <w:trHeight w:val="324"/>
        </w:trPr>
        <w:tc>
          <w:tcPr>
            <w:tcW w:w="4173" w:type="dxa"/>
          </w:tcPr>
          <w:p w:rsidR="004076E9" w:rsidRPr="007F76CB" w:rsidRDefault="004076E9"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1</w:t>
            </w:r>
          </w:p>
        </w:tc>
        <w:tc>
          <w:tcPr>
            <w:tcW w:w="5245" w:type="dxa"/>
          </w:tcPr>
          <w:p w:rsidR="004076E9" w:rsidRPr="007F76CB" w:rsidRDefault="004076E9"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2</w:t>
            </w:r>
          </w:p>
        </w:tc>
      </w:tr>
      <w:tr w:rsidR="004076E9" w:rsidRPr="007F76CB" w:rsidTr="004D42B2">
        <w:tc>
          <w:tcPr>
            <w:tcW w:w="4173" w:type="dxa"/>
          </w:tcPr>
          <w:p w:rsidR="004076E9" w:rsidRPr="007F76CB" w:rsidRDefault="004076E9" w:rsidP="00A97EFB">
            <w:pPr>
              <w:widowControl w:val="0"/>
              <w:autoSpaceDE w:val="0"/>
              <w:autoSpaceDN w:val="0"/>
              <w:adjustRightInd w:val="0"/>
              <w:rPr>
                <w:rFonts w:ascii="Times New Roman" w:hAnsi="Times New Roman" w:cs="Times New Roman"/>
                <w:sz w:val="30"/>
                <w:szCs w:val="30"/>
              </w:rPr>
            </w:pPr>
            <w:r w:rsidRPr="007F76CB">
              <w:rPr>
                <w:rFonts w:ascii="Times New Roman" w:hAnsi="Times New Roman" w:cs="Times New Roman"/>
                <w:sz w:val="30"/>
                <w:szCs w:val="30"/>
              </w:rPr>
              <w:t>Рабочий зеленого строител</w:t>
            </w:r>
            <w:r w:rsidRPr="007F76CB">
              <w:rPr>
                <w:rFonts w:ascii="Times New Roman" w:hAnsi="Times New Roman" w:cs="Times New Roman"/>
                <w:sz w:val="30"/>
                <w:szCs w:val="30"/>
              </w:rPr>
              <w:t>ь</w:t>
            </w:r>
            <w:r w:rsidRPr="007F76CB">
              <w:rPr>
                <w:rFonts w:ascii="Times New Roman" w:hAnsi="Times New Roman" w:cs="Times New Roman"/>
                <w:sz w:val="30"/>
                <w:szCs w:val="30"/>
              </w:rPr>
              <w:t>ства</w:t>
            </w:r>
            <w:r w:rsidR="006F1FC9" w:rsidRPr="007F76CB">
              <w:rPr>
                <w:rFonts w:ascii="Times New Roman" w:hAnsi="Times New Roman" w:cs="Times New Roman"/>
                <w:sz w:val="30"/>
                <w:szCs w:val="30"/>
              </w:rPr>
              <w:t xml:space="preserve"> 1 разряда</w:t>
            </w:r>
          </w:p>
        </w:tc>
        <w:tc>
          <w:tcPr>
            <w:tcW w:w="5245" w:type="dxa"/>
          </w:tcPr>
          <w:p w:rsidR="004076E9" w:rsidRPr="007F76CB" w:rsidRDefault="004076E9" w:rsidP="00A97EFB">
            <w:pPr>
              <w:widowControl w:val="0"/>
              <w:autoSpaceDE w:val="0"/>
              <w:autoSpaceDN w:val="0"/>
              <w:adjustRightInd w:val="0"/>
              <w:jc w:val="right"/>
              <w:rPr>
                <w:rFonts w:ascii="Times New Roman" w:hAnsi="Times New Roman" w:cs="Times New Roman"/>
                <w:sz w:val="30"/>
                <w:szCs w:val="30"/>
              </w:rPr>
            </w:pPr>
            <w:r w:rsidRPr="007F76CB">
              <w:rPr>
                <w:rFonts w:ascii="Times New Roman" w:hAnsi="Times New Roman" w:cs="Times New Roman"/>
                <w:sz w:val="30"/>
                <w:szCs w:val="30"/>
              </w:rPr>
              <w:t>3 016</w:t>
            </w:r>
          </w:p>
        </w:tc>
      </w:tr>
    </w:tbl>
    <w:p w:rsidR="00BA1219" w:rsidRPr="007F76CB" w:rsidRDefault="00BA1219" w:rsidP="00A97EFB">
      <w:pPr>
        <w:widowControl w:val="0"/>
        <w:autoSpaceDE w:val="0"/>
        <w:autoSpaceDN w:val="0"/>
        <w:adjustRightInd w:val="0"/>
        <w:spacing w:after="0" w:line="240" w:lineRule="auto"/>
        <w:ind w:firstLine="708"/>
        <w:jc w:val="both"/>
        <w:rPr>
          <w:rFonts w:ascii="Times New Roman" w:hAnsi="Times New Roman" w:cs="Times New Roman"/>
          <w:sz w:val="30"/>
          <w:szCs w:val="30"/>
        </w:rPr>
      </w:pPr>
    </w:p>
    <w:p w:rsidR="00066742" w:rsidRPr="007F76CB" w:rsidRDefault="002B7EDD"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1</w:t>
      </w:r>
      <w:r w:rsidR="005A022D" w:rsidRPr="007F76CB">
        <w:rPr>
          <w:rFonts w:ascii="Times New Roman" w:hAnsi="Times New Roman" w:cs="Times New Roman"/>
          <w:sz w:val="30"/>
          <w:szCs w:val="30"/>
        </w:rPr>
        <w:t>1</w:t>
      </w:r>
      <w:r w:rsidRPr="007F76CB">
        <w:rPr>
          <w:rFonts w:ascii="Times New Roman" w:hAnsi="Times New Roman" w:cs="Times New Roman"/>
          <w:sz w:val="30"/>
          <w:szCs w:val="30"/>
        </w:rPr>
        <w:t>. Размеры окладов (должностных окладов) водителей могут у</w:t>
      </w:r>
      <w:r w:rsidRPr="007F76CB">
        <w:rPr>
          <w:rFonts w:ascii="Times New Roman" w:hAnsi="Times New Roman" w:cs="Times New Roman"/>
          <w:sz w:val="30"/>
          <w:szCs w:val="30"/>
        </w:rPr>
        <w:t>с</w:t>
      </w:r>
      <w:r w:rsidRPr="007F76CB">
        <w:rPr>
          <w:rFonts w:ascii="Times New Roman" w:hAnsi="Times New Roman" w:cs="Times New Roman"/>
          <w:sz w:val="30"/>
          <w:szCs w:val="30"/>
        </w:rPr>
        <w:t>танавливаться выше минимальных размеров окладов при наличии кв</w:t>
      </w:r>
      <w:r w:rsidRPr="007F76CB">
        <w:rPr>
          <w:rFonts w:ascii="Times New Roman" w:hAnsi="Times New Roman" w:cs="Times New Roman"/>
          <w:sz w:val="30"/>
          <w:szCs w:val="30"/>
        </w:rPr>
        <w:t>а</w:t>
      </w:r>
      <w:r w:rsidRPr="007F76CB">
        <w:rPr>
          <w:rFonts w:ascii="Times New Roman" w:hAnsi="Times New Roman" w:cs="Times New Roman"/>
          <w:sz w:val="30"/>
          <w:szCs w:val="30"/>
        </w:rPr>
        <w:t>лификационных категорий</w:t>
      </w:r>
      <w:r w:rsidR="00066742" w:rsidRPr="007F76CB">
        <w:rPr>
          <w:rFonts w:ascii="Times New Roman" w:hAnsi="Times New Roman" w:cs="Times New Roman"/>
          <w:sz w:val="30"/>
          <w:szCs w:val="30"/>
        </w:rPr>
        <w:t xml:space="preserve"> посредством применения </w:t>
      </w:r>
      <w:r w:rsidR="004D02A4" w:rsidRPr="007F76CB">
        <w:rPr>
          <w:rFonts w:ascii="Times New Roman" w:hAnsi="Times New Roman" w:cs="Times New Roman"/>
          <w:sz w:val="30"/>
          <w:szCs w:val="30"/>
        </w:rPr>
        <w:t>к окладам (дол</w:t>
      </w:r>
      <w:r w:rsidR="004D02A4" w:rsidRPr="007F76CB">
        <w:rPr>
          <w:rFonts w:ascii="Times New Roman" w:hAnsi="Times New Roman" w:cs="Times New Roman"/>
          <w:sz w:val="30"/>
          <w:szCs w:val="30"/>
        </w:rPr>
        <w:t>ж</w:t>
      </w:r>
      <w:r w:rsidR="004D02A4" w:rsidRPr="007F76CB">
        <w:rPr>
          <w:rFonts w:ascii="Times New Roman" w:hAnsi="Times New Roman" w:cs="Times New Roman"/>
          <w:sz w:val="30"/>
          <w:szCs w:val="30"/>
        </w:rPr>
        <w:t>ностным окладам)</w:t>
      </w:r>
      <w:r w:rsidR="00066742" w:rsidRPr="007F76CB">
        <w:rPr>
          <w:rFonts w:ascii="Times New Roman" w:hAnsi="Times New Roman" w:cs="Times New Roman"/>
          <w:sz w:val="30"/>
          <w:szCs w:val="30"/>
        </w:rPr>
        <w:t xml:space="preserve"> водителей следующих повышающих коэффициентов при наличии:</w:t>
      </w:r>
    </w:p>
    <w:p w:rsidR="00066742" w:rsidRPr="007F76CB" w:rsidRDefault="004D42B2" w:rsidP="00A97EF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квалификации первого класса –</w:t>
      </w:r>
      <w:r w:rsidR="00066742" w:rsidRPr="007F76CB">
        <w:rPr>
          <w:rFonts w:ascii="Times New Roman" w:hAnsi="Times New Roman" w:cs="Times New Roman"/>
          <w:sz w:val="30"/>
          <w:szCs w:val="30"/>
        </w:rPr>
        <w:t xml:space="preserve"> 0,25;</w:t>
      </w:r>
    </w:p>
    <w:p w:rsidR="00066742" w:rsidRPr="007F76CB" w:rsidRDefault="004D42B2" w:rsidP="00A97EF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квалификации второго класса – </w:t>
      </w:r>
      <w:r w:rsidR="00066742" w:rsidRPr="007F76CB">
        <w:rPr>
          <w:rFonts w:ascii="Times New Roman" w:hAnsi="Times New Roman" w:cs="Times New Roman"/>
          <w:sz w:val="30"/>
          <w:szCs w:val="30"/>
        </w:rPr>
        <w:t>0,1.</w:t>
      </w:r>
    </w:p>
    <w:p w:rsidR="00F57116" w:rsidRPr="007F76CB" w:rsidRDefault="00066742"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Выплаты </w:t>
      </w:r>
      <w:r w:rsidR="00BA43A2" w:rsidRPr="007F76CB">
        <w:rPr>
          <w:rFonts w:ascii="Times New Roman" w:hAnsi="Times New Roman" w:cs="Times New Roman"/>
          <w:sz w:val="30"/>
          <w:szCs w:val="30"/>
        </w:rPr>
        <w:t xml:space="preserve">водителям </w:t>
      </w:r>
      <w:r w:rsidRPr="007F76CB">
        <w:rPr>
          <w:rFonts w:ascii="Times New Roman" w:hAnsi="Times New Roman" w:cs="Times New Roman"/>
          <w:sz w:val="30"/>
          <w:szCs w:val="30"/>
        </w:rPr>
        <w:t>компенсационного характера, за исключен</w:t>
      </w:r>
      <w:r w:rsidRPr="007F76CB">
        <w:rPr>
          <w:rFonts w:ascii="Times New Roman" w:hAnsi="Times New Roman" w:cs="Times New Roman"/>
          <w:sz w:val="30"/>
          <w:szCs w:val="30"/>
        </w:rPr>
        <w:t>и</w:t>
      </w:r>
      <w:r w:rsidRPr="007F76CB">
        <w:rPr>
          <w:rFonts w:ascii="Times New Roman" w:hAnsi="Times New Roman" w:cs="Times New Roman"/>
          <w:sz w:val="30"/>
          <w:szCs w:val="30"/>
        </w:rPr>
        <w:t>ем выплат за работу в местностях с особыми климатическими услови</w:t>
      </w:r>
      <w:r w:rsidRPr="007F76CB">
        <w:rPr>
          <w:rFonts w:ascii="Times New Roman" w:hAnsi="Times New Roman" w:cs="Times New Roman"/>
          <w:sz w:val="30"/>
          <w:szCs w:val="30"/>
        </w:rPr>
        <w:t>я</w:t>
      </w:r>
      <w:r w:rsidRPr="007F76CB">
        <w:rPr>
          <w:rFonts w:ascii="Times New Roman" w:hAnsi="Times New Roman" w:cs="Times New Roman"/>
          <w:sz w:val="30"/>
          <w:szCs w:val="30"/>
        </w:rPr>
        <w:t xml:space="preserve">ми, и персональные стимулирующие выплаты устанавливаются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от оклада (должностного оклада), ставки заработной платы без учета </w:t>
      </w:r>
      <w:r w:rsidRPr="007F76CB">
        <w:rPr>
          <w:rFonts w:ascii="Times New Roman" w:hAnsi="Times New Roman" w:cs="Times New Roman"/>
          <w:sz w:val="30"/>
          <w:szCs w:val="30"/>
        </w:rPr>
        <w:lastRenderedPageBreak/>
        <w:t xml:space="preserve">применения повышающего коэффициента за наличие </w:t>
      </w:r>
      <w:proofErr w:type="spellStart"/>
      <w:r w:rsidRPr="007F76CB">
        <w:rPr>
          <w:rFonts w:ascii="Times New Roman" w:hAnsi="Times New Roman" w:cs="Times New Roman"/>
          <w:sz w:val="30"/>
          <w:szCs w:val="30"/>
        </w:rPr>
        <w:t>квалифика</w:t>
      </w:r>
      <w:r w:rsidR="004D42B2">
        <w:rPr>
          <w:rFonts w:ascii="Times New Roman" w:hAnsi="Times New Roman" w:cs="Times New Roman"/>
          <w:sz w:val="30"/>
          <w:szCs w:val="30"/>
        </w:rPr>
        <w:t>-</w:t>
      </w:r>
      <w:r w:rsidRPr="007F76CB">
        <w:rPr>
          <w:rFonts w:ascii="Times New Roman" w:hAnsi="Times New Roman" w:cs="Times New Roman"/>
          <w:sz w:val="30"/>
          <w:szCs w:val="30"/>
        </w:rPr>
        <w:t>ционной</w:t>
      </w:r>
      <w:proofErr w:type="spellEnd"/>
      <w:r w:rsidRPr="007F76CB">
        <w:rPr>
          <w:rFonts w:ascii="Times New Roman" w:hAnsi="Times New Roman" w:cs="Times New Roman"/>
          <w:sz w:val="30"/>
          <w:szCs w:val="30"/>
        </w:rPr>
        <w:t xml:space="preserve"> категории.</w:t>
      </w:r>
    </w:p>
    <w:p w:rsidR="00F57116" w:rsidRPr="007F76CB" w:rsidRDefault="00F57116"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1</w:t>
      </w:r>
      <w:r w:rsidR="005A022D" w:rsidRPr="007F76CB">
        <w:rPr>
          <w:rFonts w:ascii="Times New Roman" w:hAnsi="Times New Roman" w:cs="Times New Roman"/>
          <w:sz w:val="30"/>
          <w:szCs w:val="30"/>
        </w:rPr>
        <w:t>2</w:t>
      </w:r>
      <w:r w:rsidRPr="007F76CB">
        <w:rPr>
          <w:rFonts w:ascii="Times New Roman" w:hAnsi="Times New Roman" w:cs="Times New Roman"/>
          <w:sz w:val="30"/>
          <w:szCs w:val="30"/>
        </w:rPr>
        <w:t>.</w:t>
      </w:r>
      <w:r w:rsidR="004D42B2">
        <w:rPr>
          <w:rFonts w:ascii="Times New Roman" w:hAnsi="Times New Roman" w:cs="Times New Roman"/>
          <w:sz w:val="30"/>
          <w:szCs w:val="30"/>
        </w:rPr>
        <w:t> </w:t>
      </w:r>
      <w:r w:rsidRPr="007F76CB">
        <w:rPr>
          <w:rFonts w:ascii="Times New Roman" w:hAnsi="Times New Roman" w:cs="Times New Roman"/>
          <w:sz w:val="30"/>
          <w:szCs w:val="30"/>
        </w:rPr>
        <w:t xml:space="preserve">Оплата труда работников, занятых по совместительству,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а также на условиях неполного рабочего времени, производится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пропорционально отработанному времени.</w:t>
      </w:r>
    </w:p>
    <w:p w:rsidR="00F57116" w:rsidRPr="007F76CB" w:rsidRDefault="00F57116"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1</w:t>
      </w:r>
      <w:r w:rsidR="005A022D" w:rsidRPr="007F76CB">
        <w:rPr>
          <w:rFonts w:ascii="Times New Roman" w:hAnsi="Times New Roman" w:cs="Times New Roman"/>
          <w:sz w:val="30"/>
          <w:szCs w:val="30"/>
        </w:rPr>
        <w:t>3</w:t>
      </w:r>
      <w:r w:rsidRPr="007F76CB">
        <w:rPr>
          <w:rFonts w:ascii="Times New Roman" w:hAnsi="Times New Roman" w:cs="Times New Roman"/>
          <w:sz w:val="30"/>
          <w:szCs w:val="30"/>
        </w:rPr>
        <w:t xml:space="preserve">. Определение размеров заработной платы по основной </w:t>
      </w:r>
      <w:proofErr w:type="spellStart"/>
      <w:r w:rsidRPr="007F76CB">
        <w:rPr>
          <w:rFonts w:ascii="Times New Roman" w:hAnsi="Times New Roman" w:cs="Times New Roman"/>
          <w:sz w:val="30"/>
          <w:szCs w:val="30"/>
        </w:rPr>
        <w:t>долж</w:t>
      </w:r>
      <w:r w:rsidR="004D42B2">
        <w:rPr>
          <w:rFonts w:ascii="Times New Roman" w:hAnsi="Times New Roman" w:cs="Times New Roman"/>
          <w:sz w:val="30"/>
          <w:szCs w:val="30"/>
        </w:rPr>
        <w:t>-</w:t>
      </w:r>
      <w:r w:rsidRPr="007F76CB">
        <w:rPr>
          <w:rFonts w:ascii="Times New Roman" w:hAnsi="Times New Roman" w:cs="Times New Roman"/>
          <w:sz w:val="30"/>
          <w:szCs w:val="30"/>
        </w:rPr>
        <w:t>ности</w:t>
      </w:r>
      <w:proofErr w:type="spellEnd"/>
      <w:r w:rsidRPr="007F76CB">
        <w:rPr>
          <w:rFonts w:ascii="Times New Roman" w:hAnsi="Times New Roman" w:cs="Times New Roman"/>
          <w:sz w:val="30"/>
          <w:szCs w:val="30"/>
        </w:rPr>
        <w:t xml:space="preserve"> (профессии), а также по должности (профессии), занимаемой</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в порядке совместительства, производится раздельно по каждой</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из должностей (профессии).</w:t>
      </w:r>
    </w:p>
    <w:p w:rsidR="00F57116" w:rsidRPr="00A97EFB" w:rsidRDefault="00F57116" w:rsidP="00A97EFB">
      <w:pPr>
        <w:widowControl w:val="0"/>
        <w:spacing w:after="0" w:line="192" w:lineRule="auto"/>
        <w:ind w:firstLine="709"/>
        <w:jc w:val="center"/>
        <w:rPr>
          <w:rFonts w:ascii="Times New Roman" w:hAnsi="Times New Roman" w:cs="Times New Roman"/>
          <w:sz w:val="28"/>
          <w:szCs w:val="30"/>
        </w:rPr>
      </w:pPr>
    </w:p>
    <w:p w:rsidR="004D42B2" w:rsidRDefault="00B2715E"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lang w:val="en-US"/>
        </w:rPr>
        <w:t>III</w:t>
      </w:r>
      <w:r w:rsidRPr="007F76CB">
        <w:rPr>
          <w:rFonts w:ascii="Times New Roman" w:hAnsi="Times New Roman" w:cs="Times New Roman"/>
          <w:sz w:val="30"/>
          <w:szCs w:val="30"/>
        </w:rPr>
        <w:t xml:space="preserve">. Виды, размеры и условия осуществления выплат </w:t>
      </w:r>
    </w:p>
    <w:p w:rsidR="00B2715E" w:rsidRPr="007F76CB" w:rsidRDefault="00B2715E"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компенсационного характера</w:t>
      </w:r>
    </w:p>
    <w:p w:rsidR="006B7665" w:rsidRPr="007F76CB" w:rsidRDefault="006B7665" w:rsidP="00A97EFB">
      <w:pPr>
        <w:widowControl w:val="0"/>
        <w:spacing w:after="0" w:line="192" w:lineRule="auto"/>
        <w:jc w:val="center"/>
        <w:rPr>
          <w:rFonts w:ascii="Times New Roman" w:hAnsi="Times New Roman" w:cs="Times New Roman"/>
          <w:sz w:val="32"/>
          <w:szCs w:val="30"/>
        </w:rPr>
      </w:pPr>
    </w:p>
    <w:p w:rsidR="00B75BC6" w:rsidRPr="004D42B2" w:rsidRDefault="00086137"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4</w:t>
      </w:r>
      <w:r w:rsidRP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Работникам учреждения предоставляются следующие выплаты компенсационного характера:</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выплаты работникам, занятым на тяжелых работах, работах</w:t>
      </w:r>
      <w:r w:rsidR="004D42B2">
        <w:rPr>
          <w:rFonts w:ascii="Times New Roman" w:hAnsi="Times New Roman" w:cs="Times New Roman"/>
          <w:sz w:val="30"/>
          <w:szCs w:val="30"/>
        </w:rPr>
        <w:t xml:space="preserve">          </w:t>
      </w:r>
      <w:r w:rsidRPr="004D42B2">
        <w:rPr>
          <w:rFonts w:ascii="Times New Roman" w:hAnsi="Times New Roman" w:cs="Times New Roman"/>
          <w:sz w:val="30"/>
          <w:szCs w:val="30"/>
        </w:rPr>
        <w:t xml:space="preserve"> с вредными и (или) опасными и иными особыми условиями труда;</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 xml:space="preserve">выплаты за работу в местностях с особыми климатическими </w:t>
      </w:r>
      <w:r w:rsidR="004D42B2">
        <w:rPr>
          <w:rFonts w:ascii="Times New Roman" w:hAnsi="Times New Roman" w:cs="Times New Roman"/>
          <w:sz w:val="30"/>
          <w:szCs w:val="30"/>
        </w:rPr>
        <w:t xml:space="preserve">                 </w:t>
      </w:r>
      <w:r w:rsidRPr="004D42B2">
        <w:rPr>
          <w:rFonts w:ascii="Times New Roman" w:hAnsi="Times New Roman" w:cs="Times New Roman"/>
          <w:sz w:val="30"/>
          <w:szCs w:val="30"/>
        </w:rPr>
        <w:t>условиями;</w:t>
      </w:r>
    </w:p>
    <w:p w:rsidR="00B2715E"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выплаты за работу в условиях, отклоняющихся от нормальных (при выполнении работ различной квалификации, совмещении профе</w:t>
      </w:r>
      <w:r w:rsidRPr="004D42B2">
        <w:rPr>
          <w:rFonts w:ascii="Times New Roman" w:hAnsi="Times New Roman" w:cs="Times New Roman"/>
          <w:sz w:val="30"/>
          <w:szCs w:val="30"/>
        </w:rPr>
        <w:t>с</w:t>
      </w:r>
      <w:r w:rsidRPr="004D42B2">
        <w:rPr>
          <w:rFonts w:ascii="Times New Roman" w:hAnsi="Times New Roman" w:cs="Times New Roman"/>
          <w:sz w:val="30"/>
          <w:szCs w:val="30"/>
        </w:rPr>
        <w:t>сий (должностей), сверхурочной работе, работе в ночное время и при выполнении работ в других условиях, отклоняющихся от нормальных).</w:t>
      </w:r>
    </w:p>
    <w:p w:rsidR="00B75BC6" w:rsidRPr="004D42B2" w:rsidRDefault="006C260E"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5</w:t>
      </w:r>
      <w:r w:rsidRP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Выплаты работникам, занятым на тяжелых работах, работах</w:t>
      </w:r>
      <w:r w:rsid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 xml:space="preserve"> с вредными и (или) опасными и иными особыми условиями труда, </w:t>
      </w:r>
      <w:r w:rsid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осуществляются в соответствии с действующим трудовым законод</w:t>
      </w:r>
      <w:r w:rsidR="00B75BC6" w:rsidRPr="004D42B2">
        <w:rPr>
          <w:rFonts w:ascii="Times New Roman" w:hAnsi="Times New Roman" w:cs="Times New Roman"/>
          <w:sz w:val="30"/>
          <w:szCs w:val="30"/>
        </w:rPr>
        <w:t>а</w:t>
      </w:r>
      <w:r w:rsidR="00B75BC6" w:rsidRPr="004D42B2">
        <w:rPr>
          <w:rFonts w:ascii="Times New Roman" w:hAnsi="Times New Roman" w:cs="Times New Roman"/>
          <w:sz w:val="30"/>
          <w:szCs w:val="30"/>
        </w:rPr>
        <w:t>тельством.</w:t>
      </w:r>
    </w:p>
    <w:p w:rsidR="00B75BC6" w:rsidRPr="004D42B2" w:rsidRDefault="00662992"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6</w:t>
      </w:r>
      <w:r w:rsidRPr="004D42B2">
        <w:rPr>
          <w:rFonts w:ascii="Times New Roman" w:hAnsi="Times New Roman" w:cs="Times New Roman"/>
          <w:sz w:val="30"/>
          <w:szCs w:val="30"/>
        </w:rPr>
        <w:t>.</w:t>
      </w:r>
      <w:r w:rsidR="004D42B2">
        <w:rPr>
          <w:rFonts w:ascii="Times New Roman" w:hAnsi="Times New Roman" w:cs="Times New Roman"/>
          <w:sz w:val="30"/>
          <w:szCs w:val="30"/>
        </w:rPr>
        <w:t> </w:t>
      </w:r>
      <w:r w:rsidR="00B75BC6" w:rsidRPr="004D42B2">
        <w:rPr>
          <w:rFonts w:ascii="Times New Roman" w:hAnsi="Times New Roman" w:cs="Times New Roman"/>
          <w:sz w:val="30"/>
          <w:szCs w:val="30"/>
        </w:rPr>
        <w:t>В случаях, определенных законодательством Российской</w:t>
      </w:r>
      <w:r w:rsid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Федерации и Красноярского края, к заработной плате работников учр</w:t>
      </w:r>
      <w:r w:rsidR="00B75BC6" w:rsidRPr="004D42B2">
        <w:rPr>
          <w:rFonts w:ascii="Times New Roman" w:hAnsi="Times New Roman" w:cs="Times New Roman"/>
          <w:sz w:val="30"/>
          <w:szCs w:val="30"/>
        </w:rPr>
        <w:t>е</w:t>
      </w:r>
      <w:r w:rsidR="00B75BC6" w:rsidRPr="004D42B2">
        <w:rPr>
          <w:rFonts w:ascii="Times New Roman" w:hAnsi="Times New Roman" w:cs="Times New Roman"/>
          <w:sz w:val="30"/>
          <w:szCs w:val="30"/>
        </w:rPr>
        <w:t>ждения устанавливаются районный коэффициент, процентная надбавка к заработной плате за стаж работы в районах Крайнего Севера и пр</w:t>
      </w:r>
      <w:r w:rsidR="00B75BC6" w:rsidRPr="004D42B2">
        <w:rPr>
          <w:rFonts w:ascii="Times New Roman" w:hAnsi="Times New Roman" w:cs="Times New Roman"/>
          <w:sz w:val="30"/>
          <w:szCs w:val="30"/>
        </w:rPr>
        <w:t>и</w:t>
      </w:r>
      <w:r w:rsidR="00B75BC6" w:rsidRPr="004D42B2">
        <w:rPr>
          <w:rFonts w:ascii="Times New Roman" w:hAnsi="Times New Roman" w:cs="Times New Roman"/>
          <w:sz w:val="30"/>
          <w:szCs w:val="30"/>
        </w:rPr>
        <w:t xml:space="preserve">равненных к ним местностях, в иных местностях Красноярского края </w:t>
      </w:r>
      <w:r w:rsid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с особыми климатическими условиями.</w:t>
      </w:r>
    </w:p>
    <w:p w:rsidR="00B75BC6" w:rsidRPr="004D42B2" w:rsidRDefault="00662992"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7</w:t>
      </w:r>
      <w:r w:rsidRPr="004D42B2">
        <w:rPr>
          <w:rFonts w:ascii="Times New Roman" w:hAnsi="Times New Roman" w:cs="Times New Roman"/>
          <w:sz w:val="30"/>
          <w:szCs w:val="30"/>
        </w:rPr>
        <w:t xml:space="preserve">. </w:t>
      </w:r>
      <w:r w:rsidR="00B75BC6" w:rsidRPr="004D42B2">
        <w:rPr>
          <w:rFonts w:ascii="Times New Roman" w:hAnsi="Times New Roman" w:cs="Times New Roman"/>
          <w:sz w:val="30"/>
          <w:szCs w:val="30"/>
        </w:rPr>
        <w:t>Выплаты за работу в условиях, отклоняющихся от нормальных (при выполнении работ различной квалификации, совмещении профе</w:t>
      </w:r>
      <w:r w:rsidR="00B75BC6" w:rsidRPr="004D42B2">
        <w:rPr>
          <w:rFonts w:ascii="Times New Roman" w:hAnsi="Times New Roman" w:cs="Times New Roman"/>
          <w:sz w:val="30"/>
          <w:szCs w:val="30"/>
        </w:rPr>
        <w:t>с</w:t>
      </w:r>
      <w:r w:rsidR="00B75BC6" w:rsidRPr="004D42B2">
        <w:rPr>
          <w:rFonts w:ascii="Times New Roman" w:hAnsi="Times New Roman" w:cs="Times New Roman"/>
          <w:sz w:val="30"/>
          <w:szCs w:val="30"/>
        </w:rPr>
        <w:t>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доплату за совмещение профессий (должностей);</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доплату за расширение зон обслуживания;</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доплату за увеличение объема работы или исполнение обязанн</w:t>
      </w:r>
      <w:r w:rsidRPr="004D42B2">
        <w:rPr>
          <w:rFonts w:ascii="Times New Roman" w:hAnsi="Times New Roman" w:cs="Times New Roman"/>
          <w:sz w:val="30"/>
          <w:szCs w:val="30"/>
        </w:rPr>
        <w:t>о</w:t>
      </w:r>
      <w:r w:rsidRPr="004D42B2">
        <w:rPr>
          <w:rFonts w:ascii="Times New Roman" w:hAnsi="Times New Roman" w:cs="Times New Roman"/>
          <w:sz w:val="30"/>
          <w:szCs w:val="30"/>
        </w:rPr>
        <w:t>стей временно отсутствующего работника без освобождения от работы, определенной трудовым договором;</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lastRenderedPageBreak/>
        <w:t>доплату за работу в ночное время;</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доплату за работу в выходные и нерабочие праздничные дни;</w:t>
      </w:r>
    </w:p>
    <w:p w:rsidR="00B75BC6" w:rsidRPr="004D42B2" w:rsidRDefault="00B75BC6"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доплату за сверхурочную работу.</w:t>
      </w:r>
    </w:p>
    <w:p w:rsidR="00905632" w:rsidRPr="004D42B2" w:rsidRDefault="00905632"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8</w:t>
      </w:r>
      <w:r w:rsidRPr="004D42B2">
        <w:rPr>
          <w:rFonts w:ascii="Times New Roman" w:hAnsi="Times New Roman" w:cs="Times New Roman"/>
          <w:sz w:val="30"/>
          <w:szCs w:val="30"/>
        </w:rPr>
        <w:t xml:space="preserve">. Размер доплат, указанных в </w:t>
      </w:r>
      <w:hyperlink r:id="rId19" w:history="1">
        <w:r w:rsidRPr="004D42B2">
          <w:rPr>
            <w:rStyle w:val="a6"/>
            <w:rFonts w:ascii="Times New Roman" w:hAnsi="Times New Roman" w:cs="Times New Roman"/>
            <w:color w:val="auto"/>
            <w:sz w:val="30"/>
            <w:szCs w:val="30"/>
            <w:u w:val="none"/>
          </w:rPr>
          <w:t>абзацах втором</w:t>
        </w:r>
      </w:hyperlink>
      <w:r w:rsidR="004D42B2">
        <w:rPr>
          <w:rFonts w:ascii="Times New Roman" w:hAnsi="Times New Roman" w:cs="Times New Roman"/>
          <w:sz w:val="30"/>
          <w:szCs w:val="30"/>
        </w:rPr>
        <w:t xml:space="preserve"> –</w:t>
      </w:r>
      <w:r w:rsidRPr="004D42B2">
        <w:rPr>
          <w:rFonts w:ascii="Times New Roman" w:hAnsi="Times New Roman" w:cs="Times New Roman"/>
          <w:sz w:val="30"/>
          <w:szCs w:val="30"/>
        </w:rPr>
        <w:t xml:space="preserve"> </w:t>
      </w:r>
      <w:hyperlink r:id="rId20" w:history="1">
        <w:r w:rsidRPr="004D42B2">
          <w:rPr>
            <w:rStyle w:val="a6"/>
            <w:rFonts w:ascii="Times New Roman" w:hAnsi="Times New Roman" w:cs="Times New Roman"/>
            <w:color w:val="auto"/>
            <w:sz w:val="30"/>
            <w:szCs w:val="30"/>
            <w:u w:val="none"/>
          </w:rPr>
          <w:t xml:space="preserve">четвертом </w:t>
        </w:r>
        <w:proofErr w:type="spellStart"/>
        <w:r w:rsidRPr="004D42B2">
          <w:rPr>
            <w:rStyle w:val="a6"/>
            <w:rFonts w:ascii="Times New Roman" w:hAnsi="Times New Roman" w:cs="Times New Roman"/>
            <w:color w:val="auto"/>
            <w:sz w:val="30"/>
            <w:szCs w:val="30"/>
            <w:u w:val="none"/>
          </w:rPr>
          <w:t>пунк</w:t>
        </w:r>
        <w:r w:rsidR="00BD5AF8">
          <w:rPr>
            <w:rStyle w:val="a6"/>
            <w:rFonts w:ascii="Times New Roman" w:hAnsi="Times New Roman" w:cs="Times New Roman"/>
            <w:color w:val="auto"/>
            <w:sz w:val="30"/>
            <w:szCs w:val="30"/>
            <w:u w:val="none"/>
          </w:rPr>
          <w:t>-</w:t>
        </w:r>
        <w:r w:rsidRPr="004D42B2">
          <w:rPr>
            <w:rStyle w:val="a6"/>
            <w:rFonts w:ascii="Times New Roman" w:hAnsi="Times New Roman" w:cs="Times New Roman"/>
            <w:color w:val="auto"/>
            <w:sz w:val="30"/>
            <w:szCs w:val="30"/>
            <w:u w:val="none"/>
          </w:rPr>
          <w:t>та</w:t>
        </w:r>
        <w:proofErr w:type="spellEnd"/>
        <w:r w:rsidRPr="004D42B2">
          <w:rPr>
            <w:rStyle w:val="a6"/>
            <w:rFonts w:ascii="Times New Roman" w:hAnsi="Times New Roman" w:cs="Times New Roman"/>
            <w:color w:val="auto"/>
            <w:sz w:val="30"/>
            <w:szCs w:val="30"/>
            <w:u w:val="none"/>
          </w:rPr>
          <w:t xml:space="preserve"> 17</w:t>
        </w:r>
      </w:hyperlink>
      <w:r w:rsidRPr="004D42B2">
        <w:rPr>
          <w:rFonts w:ascii="Times New Roman" w:hAnsi="Times New Roman" w:cs="Times New Roman"/>
          <w:sz w:val="30"/>
          <w:szCs w:val="30"/>
        </w:rPr>
        <w:t xml:space="preserve"> настоящего Примерного положения, определяется по соглашению сторон трудового договора с учетом содержания и (или) объема допо</w:t>
      </w:r>
      <w:r w:rsidRPr="004D42B2">
        <w:rPr>
          <w:rFonts w:ascii="Times New Roman" w:hAnsi="Times New Roman" w:cs="Times New Roman"/>
          <w:sz w:val="30"/>
          <w:szCs w:val="30"/>
        </w:rPr>
        <w:t>л</w:t>
      </w:r>
      <w:r w:rsidRPr="004D42B2">
        <w:rPr>
          <w:rFonts w:ascii="Times New Roman" w:hAnsi="Times New Roman" w:cs="Times New Roman"/>
          <w:sz w:val="30"/>
          <w:szCs w:val="30"/>
        </w:rPr>
        <w:t>нительной работы.</w:t>
      </w:r>
    </w:p>
    <w:p w:rsidR="00905632" w:rsidRPr="004D42B2" w:rsidRDefault="004402ED"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1</w:t>
      </w:r>
      <w:r w:rsidR="005A022D" w:rsidRPr="004D42B2">
        <w:rPr>
          <w:rFonts w:ascii="Times New Roman" w:hAnsi="Times New Roman" w:cs="Times New Roman"/>
          <w:sz w:val="30"/>
          <w:szCs w:val="30"/>
        </w:rPr>
        <w:t>9</w:t>
      </w:r>
      <w:r w:rsidRPr="004D42B2">
        <w:rPr>
          <w:rFonts w:ascii="Times New Roman" w:hAnsi="Times New Roman" w:cs="Times New Roman"/>
          <w:sz w:val="30"/>
          <w:szCs w:val="30"/>
        </w:rPr>
        <w:t xml:space="preserve">. </w:t>
      </w:r>
      <w:r w:rsidR="00905632" w:rsidRPr="004D42B2">
        <w:rPr>
          <w:rFonts w:ascii="Times New Roman" w:hAnsi="Times New Roman" w:cs="Times New Roman"/>
          <w:sz w:val="30"/>
          <w:szCs w:val="30"/>
        </w:rPr>
        <w:t xml:space="preserve">Размер доплаты за работу в ночное время составляет </w:t>
      </w:r>
      <w:r w:rsidR="003F153D" w:rsidRPr="004D42B2">
        <w:rPr>
          <w:rFonts w:ascii="Times New Roman" w:hAnsi="Times New Roman" w:cs="Times New Roman"/>
          <w:sz w:val="30"/>
          <w:szCs w:val="30"/>
        </w:rPr>
        <w:t>40</w:t>
      </w:r>
      <w:r w:rsidR="00905632" w:rsidRPr="004D42B2">
        <w:rPr>
          <w:rFonts w:ascii="Times New Roman" w:hAnsi="Times New Roman" w:cs="Times New Roman"/>
          <w:sz w:val="30"/>
          <w:szCs w:val="30"/>
        </w:rPr>
        <w:t xml:space="preserve"> пр</w:t>
      </w:r>
      <w:r w:rsidR="00905632" w:rsidRPr="004D42B2">
        <w:rPr>
          <w:rFonts w:ascii="Times New Roman" w:hAnsi="Times New Roman" w:cs="Times New Roman"/>
          <w:sz w:val="30"/>
          <w:szCs w:val="30"/>
        </w:rPr>
        <w:t>о</w:t>
      </w:r>
      <w:r w:rsidR="00905632" w:rsidRPr="004D42B2">
        <w:rPr>
          <w:rFonts w:ascii="Times New Roman" w:hAnsi="Times New Roman" w:cs="Times New Roman"/>
          <w:sz w:val="30"/>
          <w:szCs w:val="30"/>
        </w:rPr>
        <w:t>центов части оклада (должностного оклада), рассчитанного за каждый час работы, часовой ставки заработной платы за каждый час работы</w:t>
      </w:r>
      <w:r w:rsidR="004D42B2">
        <w:rPr>
          <w:rFonts w:ascii="Times New Roman" w:hAnsi="Times New Roman" w:cs="Times New Roman"/>
          <w:sz w:val="30"/>
          <w:szCs w:val="30"/>
        </w:rPr>
        <w:t xml:space="preserve">            </w:t>
      </w:r>
      <w:r w:rsidR="00905632" w:rsidRPr="004D42B2">
        <w:rPr>
          <w:rFonts w:ascii="Times New Roman" w:hAnsi="Times New Roman" w:cs="Times New Roman"/>
          <w:sz w:val="30"/>
          <w:szCs w:val="30"/>
        </w:rPr>
        <w:t xml:space="preserve"> в ночное время (с 22:00 до 06:00 часов).</w:t>
      </w:r>
    </w:p>
    <w:p w:rsidR="00905632" w:rsidRPr="004D42B2" w:rsidRDefault="005A022D"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20</w:t>
      </w:r>
      <w:r w:rsidR="001B4360" w:rsidRPr="004D42B2">
        <w:rPr>
          <w:rFonts w:ascii="Times New Roman" w:hAnsi="Times New Roman" w:cs="Times New Roman"/>
          <w:sz w:val="30"/>
          <w:szCs w:val="30"/>
        </w:rPr>
        <w:t>.</w:t>
      </w:r>
      <w:r w:rsidR="00905632" w:rsidRPr="004D42B2">
        <w:rPr>
          <w:rFonts w:ascii="Times New Roman" w:hAnsi="Times New Roman" w:cs="Times New Roman"/>
          <w:sz w:val="30"/>
          <w:szCs w:val="30"/>
        </w:rPr>
        <w:t xml:space="preserve"> Работникам учреждения, привлекавши</w:t>
      </w:r>
      <w:r w:rsidR="00D407A8" w:rsidRPr="004D42B2">
        <w:rPr>
          <w:rFonts w:ascii="Times New Roman" w:hAnsi="Times New Roman" w:cs="Times New Roman"/>
          <w:sz w:val="30"/>
          <w:szCs w:val="30"/>
        </w:rPr>
        <w:t>м</w:t>
      </w:r>
      <w:r w:rsidR="00905632" w:rsidRPr="004D42B2">
        <w:rPr>
          <w:rFonts w:ascii="Times New Roman" w:hAnsi="Times New Roman" w:cs="Times New Roman"/>
          <w:sz w:val="30"/>
          <w:szCs w:val="30"/>
        </w:rPr>
        <w:t xml:space="preserve">ся к сверхурочной </w:t>
      </w:r>
      <w:r w:rsidR="004D42B2">
        <w:rPr>
          <w:rFonts w:ascii="Times New Roman" w:hAnsi="Times New Roman" w:cs="Times New Roman"/>
          <w:sz w:val="30"/>
          <w:szCs w:val="30"/>
        </w:rPr>
        <w:t xml:space="preserve">              </w:t>
      </w:r>
      <w:r w:rsidR="00905632" w:rsidRPr="004D42B2">
        <w:rPr>
          <w:rFonts w:ascii="Times New Roman" w:hAnsi="Times New Roman" w:cs="Times New Roman"/>
          <w:sz w:val="30"/>
          <w:szCs w:val="30"/>
        </w:rPr>
        <w:t xml:space="preserve">работе, устанавливается повышенная оплата в соответствии со </w:t>
      </w:r>
      <w:hyperlink r:id="rId21" w:history="1">
        <w:r w:rsidR="00905632" w:rsidRPr="004D42B2">
          <w:rPr>
            <w:rStyle w:val="a6"/>
            <w:rFonts w:ascii="Times New Roman" w:hAnsi="Times New Roman" w:cs="Times New Roman"/>
            <w:color w:val="auto"/>
            <w:sz w:val="30"/>
            <w:szCs w:val="30"/>
            <w:u w:val="none"/>
          </w:rPr>
          <w:t>ста</w:t>
        </w:r>
        <w:r w:rsidR="00BD5AF8">
          <w:rPr>
            <w:rStyle w:val="a6"/>
            <w:rFonts w:ascii="Times New Roman" w:hAnsi="Times New Roman" w:cs="Times New Roman"/>
            <w:color w:val="auto"/>
            <w:sz w:val="30"/>
            <w:szCs w:val="30"/>
            <w:u w:val="none"/>
          </w:rPr>
          <w:t xml:space="preserve">-             </w:t>
        </w:r>
        <w:proofErr w:type="spellStart"/>
        <w:r w:rsidR="00905632" w:rsidRPr="004D42B2">
          <w:rPr>
            <w:rStyle w:val="a6"/>
            <w:rFonts w:ascii="Times New Roman" w:hAnsi="Times New Roman" w:cs="Times New Roman"/>
            <w:color w:val="auto"/>
            <w:sz w:val="30"/>
            <w:szCs w:val="30"/>
            <w:u w:val="none"/>
          </w:rPr>
          <w:t>тьей</w:t>
        </w:r>
        <w:proofErr w:type="spellEnd"/>
        <w:r w:rsidR="00905632" w:rsidRPr="004D42B2">
          <w:rPr>
            <w:rStyle w:val="a6"/>
            <w:rFonts w:ascii="Times New Roman" w:hAnsi="Times New Roman" w:cs="Times New Roman"/>
            <w:color w:val="auto"/>
            <w:sz w:val="30"/>
            <w:szCs w:val="30"/>
            <w:u w:val="none"/>
          </w:rPr>
          <w:t xml:space="preserve"> 152</w:t>
        </w:r>
      </w:hyperlink>
      <w:r w:rsidR="00905632" w:rsidRPr="004D42B2">
        <w:rPr>
          <w:rFonts w:ascii="Times New Roman" w:hAnsi="Times New Roman" w:cs="Times New Roman"/>
          <w:sz w:val="30"/>
          <w:szCs w:val="30"/>
        </w:rPr>
        <w:t xml:space="preserve"> Трудового кодекса Российской Федерации.</w:t>
      </w:r>
    </w:p>
    <w:p w:rsidR="00905632" w:rsidRPr="004D42B2" w:rsidRDefault="00905632" w:rsidP="00A97EFB">
      <w:pPr>
        <w:widowControl w:val="0"/>
        <w:spacing w:after="0" w:line="240" w:lineRule="auto"/>
        <w:ind w:firstLine="709"/>
        <w:jc w:val="both"/>
        <w:rPr>
          <w:rFonts w:ascii="Times New Roman" w:hAnsi="Times New Roman" w:cs="Times New Roman"/>
          <w:sz w:val="30"/>
          <w:szCs w:val="30"/>
        </w:rPr>
      </w:pPr>
      <w:r w:rsidRPr="004D42B2">
        <w:rPr>
          <w:rFonts w:ascii="Times New Roman" w:hAnsi="Times New Roman" w:cs="Times New Roman"/>
          <w:sz w:val="30"/>
          <w:szCs w:val="30"/>
        </w:rPr>
        <w:t>2</w:t>
      </w:r>
      <w:r w:rsidR="005A022D" w:rsidRPr="004D42B2">
        <w:rPr>
          <w:rFonts w:ascii="Times New Roman" w:hAnsi="Times New Roman" w:cs="Times New Roman"/>
          <w:sz w:val="30"/>
          <w:szCs w:val="30"/>
        </w:rPr>
        <w:t>1</w:t>
      </w:r>
      <w:r w:rsidRPr="004D42B2">
        <w:rPr>
          <w:rFonts w:ascii="Times New Roman" w:hAnsi="Times New Roman" w:cs="Times New Roman"/>
          <w:sz w:val="30"/>
          <w:szCs w:val="30"/>
        </w:rPr>
        <w:t>. Оплата труда в выходные и нерабочие праздничные дни прои</w:t>
      </w:r>
      <w:r w:rsidRPr="004D42B2">
        <w:rPr>
          <w:rFonts w:ascii="Times New Roman" w:hAnsi="Times New Roman" w:cs="Times New Roman"/>
          <w:sz w:val="30"/>
          <w:szCs w:val="30"/>
        </w:rPr>
        <w:t>з</w:t>
      </w:r>
      <w:r w:rsidRPr="004D42B2">
        <w:rPr>
          <w:rFonts w:ascii="Times New Roman" w:hAnsi="Times New Roman" w:cs="Times New Roman"/>
          <w:sz w:val="30"/>
          <w:szCs w:val="30"/>
        </w:rPr>
        <w:t xml:space="preserve">водится в соответствии со </w:t>
      </w:r>
      <w:hyperlink r:id="rId22" w:history="1">
        <w:r w:rsidRPr="004D42B2">
          <w:rPr>
            <w:rStyle w:val="a6"/>
            <w:rFonts w:ascii="Times New Roman" w:hAnsi="Times New Roman" w:cs="Times New Roman"/>
            <w:color w:val="auto"/>
            <w:sz w:val="30"/>
            <w:szCs w:val="30"/>
            <w:u w:val="none"/>
          </w:rPr>
          <w:t>статьей 153</w:t>
        </w:r>
      </w:hyperlink>
      <w:r w:rsidRPr="004D42B2">
        <w:rPr>
          <w:rFonts w:ascii="Times New Roman" w:hAnsi="Times New Roman" w:cs="Times New Roman"/>
          <w:sz w:val="30"/>
          <w:szCs w:val="30"/>
        </w:rPr>
        <w:t xml:space="preserve"> Трудового кодекса Российской Федерации.</w:t>
      </w:r>
    </w:p>
    <w:p w:rsidR="00905632" w:rsidRPr="007F76CB" w:rsidRDefault="00905632" w:rsidP="00A97EFB">
      <w:pPr>
        <w:widowControl w:val="0"/>
        <w:spacing w:after="0" w:line="192" w:lineRule="auto"/>
        <w:ind w:firstLine="708"/>
        <w:jc w:val="center"/>
        <w:rPr>
          <w:rFonts w:ascii="Times New Roman" w:hAnsi="Times New Roman" w:cs="Times New Roman"/>
          <w:sz w:val="30"/>
          <w:szCs w:val="30"/>
        </w:rPr>
      </w:pPr>
    </w:p>
    <w:p w:rsidR="004D42B2" w:rsidRDefault="00662992"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lang w:val="en-US"/>
        </w:rPr>
        <w:t>IV</w:t>
      </w:r>
      <w:r w:rsidRPr="007F76CB">
        <w:rPr>
          <w:rFonts w:ascii="Times New Roman" w:hAnsi="Times New Roman" w:cs="Times New Roman"/>
          <w:sz w:val="30"/>
          <w:szCs w:val="30"/>
        </w:rPr>
        <w:t xml:space="preserve">. </w:t>
      </w:r>
      <w:r w:rsidR="00EF67AC" w:rsidRPr="007F76CB">
        <w:rPr>
          <w:rFonts w:ascii="Times New Roman" w:hAnsi="Times New Roman" w:cs="Times New Roman"/>
          <w:sz w:val="30"/>
          <w:szCs w:val="30"/>
        </w:rPr>
        <w:t>Виды, размеры и условия осуществления выплат</w:t>
      </w:r>
    </w:p>
    <w:p w:rsidR="00662992" w:rsidRPr="007F76CB" w:rsidRDefault="00EF67AC"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стимулирующего характера</w:t>
      </w:r>
    </w:p>
    <w:p w:rsidR="00EF67AC" w:rsidRPr="007F76CB" w:rsidRDefault="00EF67AC" w:rsidP="00A97EFB">
      <w:pPr>
        <w:widowControl w:val="0"/>
        <w:spacing w:after="0" w:line="192" w:lineRule="auto"/>
        <w:jc w:val="center"/>
        <w:rPr>
          <w:rFonts w:ascii="Times New Roman" w:hAnsi="Times New Roman" w:cs="Times New Roman"/>
          <w:sz w:val="30"/>
          <w:szCs w:val="30"/>
        </w:rPr>
      </w:pPr>
    </w:p>
    <w:p w:rsidR="00EF67AC" w:rsidRPr="007F76CB" w:rsidRDefault="003619D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5A022D" w:rsidRPr="007F76CB">
        <w:rPr>
          <w:rFonts w:ascii="Times New Roman" w:hAnsi="Times New Roman" w:cs="Times New Roman"/>
          <w:sz w:val="30"/>
          <w:szCs w:val="30"/>
        </w:rPr>
        <w:t>2</w:t>
      </w:r>
      <w:r w:rsidR="00EF67AC" w:rsidRPr="007F76CB">
        <w:rPr>
          <w:rFonts w:ascii="Times New Roman" w:hAnsi="Times New Roman" w:cs="Times New Roman"/>
          <w:sz w:val="30"/>
          <w:szCs w:val="30"/>
        </w:rPr>
        <w:t>. Работникам учреждени</w:t>
      </w:r>
      <w:r w:rsidR="00905632" w:rsidRPr="007F76CB">
        <w:rPr>
          <w:rFonts w:ascii="Times New Roman" w:hAnsi="Times New Roman" w:cs="Times New Roman"/>
          <w:sz w:val="30"/>
          <w:szCs w:val="30"/>
        </w:rPr>
        <w:t>я</w:t>
      </w:r>
      <w:r w:rsidR="00EF67AC" w:rsidRPr="007F76CB">
        <w:rPr>
          <w:rFonts w:ascii="Times New Roman" w:hAnsi="Times New Roman" w:cs="Times New Roman"/>
          <w:sz w:val="30"/>
          <w:szCs w:val="30"/>
        </w:rPr>
        <w:t xml:space="preserve"> </w:t>
      </w:r>
      <w:r w:rsidR="00905632" w:rsidRPr="007F76CB">
        <w:rPr>
          <w:rFonts w:ascii="Times New Roman" w:hAnsi="Times New Roman" w:cs="Times New Roman"/>
          <w:sz w:val="30"/>
          <w:szCs w:val="30"/>
        </w:rPr>
        <w:t xml:space="preserve">осуществляются </w:t>
      </w:r>
      <w:r w:rsidR="00EF67AC" w:rsidRPr="007F76CB">
        <w:rPr>
          <w:rFonts w:ascii="Times New Roman" w:hAnsi="Times New Roman" w:cs="Times New Roman"/>
          <w:sz w:val="30"/>
          <w:szCs w:val="30"/>
        </w:rPr>
        <w:t>следующие виды</w:t>
      </w:r>
      <w:r w:rsidR="004D42B2">
        <w:rPr>
          <w:rFonts w:ascii="Times New Roman" w:hAnsi="Times New Roman" w:cs="Times New Roman"/>
          <w:sz w:val="30"/>
          <w:szCs w:val="30"/>
        </w:rPr>
        <w:t xml:space="preserve">     </w:t>
      </w:r>
      <w:r w:rsidR="00EF67AC" w:rsidRPr="007F76CB">
        <w:rPr>
          <w:rFonts w:ascii="Times New Roman" w:hAnsi="Times New Roman" w:cs="Times New Roman"/>
          <w:sz w:val="30"/>
          <w:szCs w:val="30"/>
        </w:rPr>
        <w:t xml:space="preserve"> выплат стимулирующего характера:</w:t>
      </w:r>
    </w:p>
    <w:p w:rsidR="00EF67AC" w:rsidRPr="007F76CB" w:rsidRDefault="005F1743"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персональные выплаты: за </w:t>
      </w:r>
      <w:r w:rsidR="00802D38" w:rsidRPr="007F76CB">
        <w:rPr>
          <w:rFonts w:ascii="Times New Roman" w:hAnsi="Times New Roman" w:cs="Times New Roman"/>
          <w:sz w:val="30"/>
          <w:szCs w:val="30"/>
        </w:rPr>
        <w:t>продолжительность работы</w:t>
      </w:r>
      <w:r w:rsidRPr="007F76CB">
        <w:rPr>
          <w:rFonts w:ascii="Times New Roman" w:hAnsi="Times New Roman" w:cs="Times New Roman"/>
          <w:sz w:val="30"/>
          <w:szCs w:val="30"/>
        </w:rPr>
        <w:t xml:space="preserve">; </w:t>
      </w:r>
      <w:r w:rsidR="00905632" w:rsidRPr="007F76CB">
        <w:rPr>
          <w:rFonts w:ascii="Times New Roman" w:hAnsi="Times New Roman" w:cs="Times New Roman"/>
          <w:sz w:val="30"/>
          <w:szCs w:val="30"/>
        </w:rPr>
        <w:t>за сло</w:t>
      </w:r>
      <w:r w:rsidR="00905632" w:rsidRPr="007F76CB">
        <w:rPr>
          <w:rFonts w:ascii="Times New Roman" w:hAnsi="Times New Roman" w:cs="Times New Roman"/>
          <w:sz w:val="30"/>
          <w:szCs w:val="30"/>
        </w:rPr>
        <w:t>ж</w:t>
      </w:r>
      <w:r w:rsidR="00905632" w:rsidRPr="007F76CB">
        <w:rPr>
          <w:rFonts w:ascii="Times New Roman" w:hAnsi="Times New Roman" w:cs="Times New Roman"/>
          <w:sz w:val="30"/>
          <w:szCs w:val="30"/>
        </w:rPr>
        <w:t>ность, напряженность и особый режим работы</w:t>
      </w:r>
      <w:r w:rsidRPr="007F76CB">
        <w:rPr>
          <w:rFonts w:ascii="Times New Roman" w:hAnsi="Times New Roman" w:cs="Times New Roman"/>
          <w:sz w:val="30"/>
          <w:szCs w:val="30"/>
        </w:rPr>
        <w:t xml:space="preserve">; </w:t>
      </w:r>
      <w:r w:rsidR="00905632" w:rsidRPr="007F76CB">
        <w:rPr>
          <w:rFonts w:ascii="Times New Roman" w:hAnsi="Times New Roman" w:cs="Times New Roman"/>
          <w:sz w:val="30"/>
          <w:szCs w:val="30"/>
        </w:rPr>
        <w:t xml:space="preserve">в целях обеспечения </w:t>
      </w:r>
      <w:r w:rsidR="004D42B2">
        <w:rPr>
          <w:rFonts w:ascii="Times New Roman" w:hAnsi="Times New Roman" w:cs="Times New Roman"/>
          <w:sz w:val="30"/>
          <w:szCs w:val="30"/>
        </w:rPr>
        <w:t xml:space="preserve">           </w:t>
      </w:r>
      <w:r w:rsidR="00905632" w:rsidRPr="007F76CB">
        <w:rPr>
          <w:rFonts w:ascii="Times New Roman" w:hAnsi="Times New Roman" w:cs="Times New Roman"/>
          <w:sz w:val="30"/>
          <w:szCs w:val="30"/>
        </w:rPr>
        <w:t>заработной платы работника учреждения на уровне размера минимал</w:t>
      </w:r>
      <w:r w:rsidR="00905632" w:rsidRPr="007F76CB">
        <w:rPr>
          <w:rFonts w:ascii="Times New Roman" w:hAnsi="Times New Roman" w:cs="Times New Roman"/>
          <w:sz w:val="30"/>
          <w:szCs w:val="30"/>
        </w:rPr>
        <w:t>ь</w:t>
      </w:r>
      <w:r w:rsidR="00905632" w:rsidRPr="007F76CB">
        <w:rPr>
          <w:rFonts w:ascii="Times New Roman" w:hAnsi="Times New Roman" w:cs="Times New Roman"/>
          <w:sz w:val="30"/>
          <w:szCs w:val="30"/>
        </w:rPr>
        <w:t xml:space="preserve">ной заработной платы (минимального размера оплаты труда); </w:t>
      </w:r>
      <w:r w:rsidRPr="007F76CB">
        <w:rPr>
          <w:rFonts w:ascii="Times New Roman" w:hAnsi="Times New Roman" w:cs="Times New Roman"/>
          <w:sz w:val="30"/>
          <w:szCs w:val="30"/>
        </w:rPr>
        <w:t>в целях обеспечения региональной выплаты, установленной пу</w:t>
      </w:r>
      <w:r w:rsidR="00CD2E61" w:rsidRPr="007F76CB">
        <w:rPr>
          <w:rFonts w:ascii="Times New Roman" w:hAnsi="Times New Roman" w:cs="Times New Roman"/>
          <w:sz w:val="30"/>
          <w:szCs w:val="30"/>
        </w:rPr>
        <w:t xml:space="preserve">нктом </w:t>
      </w:r>
      <w:r w:rsidR="00B3396F" w:rsidRPr="007F76CB">
        <w:rPr>
          <w:rFonts w:ascii="Times New Roman" w:hAnsi="Times New Roman" w:cs="Times New Roman"/>
          <w:sz w:val="30"/>
          <w:szCs w:val="30"/>
        </w:rPr>
        <w:t>2</w:t>
      </w:r>
      <w:r w:rsidR="003F30C1" w:rsidRPr="007F76CB">
        <w:rPr>
          <w:rFonts w:ascii="Times New Roman" w:hAnsi="Times New Roman" w:cs="Times New Roman"/>
          <w:sz w:val="30"/>
          <w:szCs w:val="30"/>
        </w:rPr>
        <w:t>6</w:t>
      </w:r>
      <w:r w:rsidR="00CD2E61" w:rsidRPr="007F76CB">
        <w:rPr>
          <w:rFonts w:ascii="Times New Roman" w:hAnsi="Times New Roman" w:cs="Times New Roman"/>
          <w:sz w:val="30"/>
          <w:szCs w:val="30"/>
        </w:rPr>
        <w:t xml:space="preserve"> н</w:t>
      </w:r>
      <w:r w:rsidR="00CD2E61" w:rsidRPr="007F76CB">
        <w:rPr>
          <w:rFonts w:ascii="Times New Roman" w:hAnsi="Times New Roman" w:cs="Times New Roman"/>
          <w:sz w:val="30"/>
          <w:szCs w:val="30"/>
        </w:rPr>
        <w:t>а</w:t>
      </w:r>
      <w:r w:rsidR="00CD2E61" w:rsidRPr="007F76CB">
        <w:rPr>
          <w:rFonts w:ascii="Times New Roman" w:hAnsi="Times New Roman" w:cs="Times New Roman"/>
          <w:sz w:val="30"/>
          <w:szCs w:val="30"/>
        </w:rPr>
        <w:t xml:space="preserve">стоящего </w:t>
      </w:r>
      <w:r w:rsidR="00905632" w:rsidRPr="007F76CB">
        <w:rPr>
          <w:rFonts w:ascii="Times New Roman" w:hAnsi="Times New Roman" w:cs="Times New Roman"/>
          <w:sz w:val="30"/>
          <w:szCs w:val="30"/>
        </w:rPr>
        <w:t>Примерного положения</w:t>
      </w:r>
      <w:r w:rsidRPr="007F76CB">
        <w:rPr>
          <w:rFonts w:ascii="Times New Roman" w:hAnsi="Times New Roman" w:cs="Times New Roman"/>
          <w:sz w:val="30"/>
          <w:szCs w:val="30"/>
        </w:rPr>
        <w:t>;</w:t>
      </w:r>
    </w:p>
    <w:p w:rsidR="001F2ADA" w:rsidRPr="007F76CB" w:rsidRDefault="001F2ADA"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выплаты за качество выполняем</w:t>
      </w:r>
      <w:r w:rsidR="00905632" w:rsidRPr="007F76CB">
        <w:rPr>
          <w:rFonts w:ascii="Times New Roman" w:hAnsi="Times New Roman" w:cs="Times New Roman"/>
          <w:sz w:val="30"/>
          <w:szCs w:val="30"/>
        </w:rPr>
        <w:t>ой</w:t>
      </w:r>
      <w:r w:rsidRPr="007F76CB">
        <w:rPr>
          <w:rFonts w:ascii="Times New Roman" w:hAnsi="Times New Roman" w:cs="Times New Roman"/>
          <w:sz w:val="30"/>
          <w:szCs w:val="30"/>
        </w:rPr>
        <w:t xml:space="preserve"> работ</w:t>
      </w:r>
      <w:r w:rsidR="00905632" w:rsidRPr="007F76CB">
        <w:rPr>
          <w:rFonts w:ascii="Times New Roman" w:hAnsi="Times New Roman" w:cs="Times New Roman"/>
          <w:sz w:val="30"/>
          <w:szCs w:val="30"/>
        </w:rPr>
        <w:t>ы</w:t>
      </w:r>
      <w:r w:rsidRPr="007F76CB">
        <w:rPr>
          <w:rFonts w:ascii="Times New Roman" w:hAnsi="Times New Roman" w:cs="Times New Roman"/>
          <w:sz w:val="30"/>
          <w:szCs w:val="30"/>
        </w:rPr>
        <w:t>;</w:t>
      </w:r>
    </w:p>
    <w:p w:rsidR="001F2ADA" w:rsidRPr="007F76CB" w:rsidRDefault="001F2ADA"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выплаты по итогам работы</w:t>
      </w:r>
      <w:r w:rsidR="00EC5690" w:rsidRPr="007F76CB">
        <w:rPr>
          <w:rFonts w:ascii="Times New Roman" w:hAnsi="Times New Roman" w:cs="Times New Roman"/>
          <w:sz w:val="30"/>
          <w:szCs w:val="30"/>
        </w:rPr>
        <w:t xml:space="preserve"> за год (квартал)</w:t>
      </w:r>
      <w:r w:rsidRPr="007F76CB">
        <w:rPr>
          <w:rFonts w:ascii="Times New Roman" w:hAnsi="Times New Roman" w:cs="Times New Roman"/>
          <w:sz w:val="30"/>
          <w:szCs w:val="30"/>
        </w:rPr>
        <w:t>.</w:t>
      </w:r>
    </w:p>
    <w:p w:rsidR="00AD6571" w:rsidRPr="007F76CB" w:rsidRDefault="00AD6571"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5A022D" w:rsidRPr="007F76CB">
        <w:rPr>
          <w:rFonts w:ascii="Times New Roman" w:hAnsi="Times New Roman" w:cs="Times New Roman"/>
          <w:sz w:val="30"/>
          <w:szCs w:val="30"/>
        </w:rPr>
        <w:t>3</w:t>
      </w:r>
      <w:r w:rsidRPr="007F76CB">
        <w:rPr>
          <w:rFonts w:ascii="Times New Roman" w:hAnsi="Times New Roman" w:cs="Times New Roman"/>
          <w:sz w:val="30"/>
          <w:szCs w:val="30"/>
        </w:rPr>
        <w:t xml:space="preserve">. </w:t>
      </w:r>
      <w:r w:rsidR="00E77F65" w:rsidRPr="007F76CB">
        <w:rPr>
          <w:rFonts w:ascii="Times New Roman" w:hAnsi="Times New Roman" w:cs="Times New Roman"/>
          <w:sz w:val="30"/>
          <w:szCs w:val="30"/>
        </w:rPr>
        <w:t>Персональная выплата</w:t>
      </w:r>
      <w:r w:rsidRPr="007F76CB">
        <w:rPr>
          <w:rFonts w:ascii="Times New Roman" w:hAnsi="Times New Roman" w:cs="Times New Roman"/>
          <w:sz w:val="30"/>
          <w:szCs w:val="30"/>
        </w:rPr>
        <w:t xml:space="preserve"> за </w:t>
      </w:r>
      <w:r w:rsidR="00CD487C" w:rsidRPr="007F76CB">
        <w:rPr>
          <w:rFonts w:ascii="Times New Roman" w:hAnsi="Times New Roman" w:cs="Times New Roman"/>
          <w:sz w:val="30"/>
          <w:szCs w:val="30"/>
        </w:rPr>
        <w:t xml:space="preserve">продолжительность работы </w:t>
      </w:r>
      <w:r w:rsidR="00525497" w:rsidRPr="007F76CB">
        <w:rPr>
          <w:rFonts w:ascii="Times New Roman" w:hAnsi="Times New Roman" w:cs="Times New Roman"/>
          <w:sz w:val="30"/>
          <w:szCs w:val="30"/>
        </w:rPr>
        <w:t>устана</w:t>
      </w:r>
      <w:r w:rsidR="00525497" w:rsidRPr="007F76CB">
        <w:rPr>
          <w:rFonts w:ascii="Times New Roman" w:hAnsi="Times New Roman" w:cs="Times New Roman"/>
          <w:sz w:val="30"/>
          <w:szCs w:val="30"/>
        </w:rPr>
        <w:t>в</w:t>
      </w:r>
      <w:r w:rsidR="00525497" w:rsidRPr="007F76CB">
        <w:rPr>
          <w:rFonts w:ascii="Times New Roman" w:hAnsi="Times New Roman" w:cs="Times New Roman"/>
          <w:sz w:val="30"/>
          <w:szCs w:val="30"/>
        </w:rPr>
        <w:t xml:space="preserve">ливается в зависимости от стажа работы в учреждении </w:t>
      </w:r>
      <w:r w:rsidR="00671D8B" w:rsidRPr="007F76CB">
        <w:rPr>
          <w:rFonts w:ascii="Times New Roman" w:hAnsi="Times New Roman" w:cs="Times New Roman"/>
          <w:sz w:val="30"/>
          <w:szCs w:val="30"/>
        </w:rPr>
        <w:t>и</w:t>
      </w:r>
      <w:r w:rsidR="00DC6979" w:rsidRPr="007F76CB">
        <w:rPr>
          <w:rFonts w:ascii="Times New Roman" w:hAnsi="Times New Roman" w:cs="Times New Roman"/>
          <w:sz w:val="30"/>
          <w:szCs w:val="30"/>
        </w:rPr>
        <w:t xml:space="preserve"> в муниципал</w:t>
      </w:r>
      <w:r w:rsidR="00DC6979" w:rsidRPr="007F76CB">
        <w:rPr>
          <w:rFonts w:ascii="Times New Roman" w:hAnsi="Times New Roman" w:cs="Times New Roman"/>
          <w:sz w:val="30"/>
          <w:szCs w:val="30"/>
        </w:rPr>
        <w:t>ь</w:t>
      </w:r>
      <w:r w:rsidR="00DC6979" w:rsidRPr="007F76CB">
        <w:rPr>
          <w:rFonts w:ascii="Times New Roman" w:hAnsi="Times New Roman" w:cs="Times New Roman"/>
          <w:sz w:val="30"/>
          <w:szCs w:val="30"/>
        </w:rPr>
        <w:t>ном предприятии города Красноярска «Управление зеленого строител</w:t>
      </w:r>
      <w:r w:rsidR="00DC6979" w:rsidRPr="007F76CB">
        <w:rPr>
          <w:rFonts w:ascii="Times New Roman" w:hAnsi="Times New Roman" w:cs="Times New Roman"/>
          <w:sz w:val="30"/>
          <w:szCs w:val="30"/>
        </w:rPr>
        <w:t>ь</w:t>
      </w:r>
      <w:r w:rsidR="00DC6979" w:rsidRPr="007F76CB">
        <w:rPr>
          <w:rFonts w:ascii="Times New Roman" w:hAnsi="Times New Roman" w:cs="Times New Roman"/>
          <w:sz w:val="30"/>
          <w:szCs w:val="30"/>
        </w:rPr>
        <w:t xml:space="preserve">ства» </w:t>
      </w:r>
      <w:r w:rsidR="00525497" w:rsidRPr="007F76CB">
        <w:rPr>
          <w:rFonts w:ascii="Times New Roman" w:hAnsi="Times New Roman" w:cs="Times New Roman"/>
          <w:sz w:val="30"/>
          <w:szCs w:val="30"/>
        </w:rPr>
        <w:t xml:space="preserve">в следующих размерах: </w:t>
      </w:r>
    </w:p>
    <w:p w:rsidR="00525497" w:rsidRPr="007F76CB" w:rsidRDefault="005254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при стаже от 1 до 5 лет – 10%</w:t>
      </w:r>
      <w:r w:rsidR="00DC6979" w:rsidRPr="007F76CB">
        <w:rPr>
          <w:rFonts w:ascii="Times New Roman" w:hAnsi="Times New Roman" w:cs="Times New Roman"/>
          <w:sz w:val="30"/>
          <w:szCs w:val="30"/>
        </w:rPr>
        <w:t xml:space="preserve"> от оклада (должностного оклада)</w:t>
      </w:r>
      <w:r w:rsidR="00905632" w:rsidRPr="007F76CB">
        <w:rPr>
          <w:rFonts w:ascii="Times New Roman" w:hAnsi="Times New Roman" w:cs="Times New Roman"/>
          <w:sz w:val="30"/>
          <w:szCs w:val="30"/>
        </w:rPr>
        <w:t>, ставки заработной платы</w:t>
      </w:r>
      <w:r w:rsidR="00DC6979" w:rsidRPr="007F76CB">
        <w:rPr>
          <w:rFonts w:ascii="Times New Roman" w:hAnsi="Times New Roman" w:cs="Times New Roman"/>
          <w:sz w:val="30"/>
          <w:szCs w:val="30"/>
        </w:rPr>
        <w:t>;</w:t>
      </w:r>
    </w:p>
    <w:p w:rsidR="00525497" w:rsidRPr="007F76CB" w:rsidRDefault="005254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при стаже от 5 до 10 лет – 1</w:t>
      </w:r>
      <w:r w:rsidR="00DC6979" w:rsidRPr="007F76CB">
        <w:rPr>
          <w:rFonts w:ascii="Times New Roman" w:hAnsi="Times New Roman" w:cs="Times New Roman"/>
          <w:sz w:val="30"/>
          <w:szCs w:val="30"/>
        </w:rPr>
        <w:t>5</w:t>
      </w:r>
      <w:r w:rsidRPr="007F76CB">
        <w:rPr>
          <w:rFonts w:ascii="Times New Roman" w:hAnsi="Times New Roman" w:cs="Times New Roman"/>
          <w:sz w:val="30"/>
          <w:szCs w:val="30"/>
        </w:rPr>
        <w:t>%</w:t>
      </w:r>
      <w:r w:rsidR="00DC6979" w:rsidRPr="007F76CB">
        <w:rPr>
          <w:rFonts w:ascii="Times New Roman" w:hAnsi="Times New Roman" w:cs="Times New Roman"/>
          <w:sz w:val="30"/>
          <w:szCs w:val="30"/>
        </w:rPr>
        <w:t xml:space="preserve"> от оклада (должностного оклада)</w:t>
      </w:r>
      <w:r w:rsidR="00905632" w:rsidRPr="007F76CB">
        <w:rPr>
          <w:rFonts w:ascii="Times New Roman" w:hAnsi="Times New Roman" w:cs="Times New Roman"/>
          <w:sz w:val="30"/>
          <w:szCs w:val="30"/>
        </w:rPr>
        <w:t>, ставки заработной платы</w:t>
      </w:r>
      <w:r w:rsidR="00DC6979" w:rsidRPr="007F76CB">
        <w:rPr>
          <w:rFonts w:ascii="Times New Roman" w:hAnsi="Times New Roman" w:cs="Times New Roman"/>
          <w:sz w:val="30"/>
          <w:szCs w:val="30"/>
        </w:rPr>
        <w:t>;</w:t>
      </w:r>
    </w:p>
    <w:p w:rsidR="001F2ADA" w:rsidRPr="007F76CB" w:rsidRDefault="005254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при стаже </w:t>
      </w:r>
      <w:r w:rsidR="00671D8B" w:rsidRPr="007F76CB">
        <w:rPr>
          <w:rFonts w:ascii="Times New Roman" w:hAnsi="Times New Roman" w:cs="Times New Roman"/>
          <w:sz w:val="30"/>
          <w:szCs w:val="30"/>
        </w:rPr>
        <w:t xml:space="preserve">свыше </w:t>
      </w:r>
      <w:r w:rsidRPr="007F76CB">
        <w:rPr>
          <w:rFonts w:ascii="Times New Roman" w:hAnsi="Times New Roman" w:cs="Times New Roman"/>
          <w:sz w:val="30"/>
          <w:szCs w:val="30"/>
        </w:rPr>
        <w:t xml:space="preserve">10 лет – </w:t>
      </w:r>
      <w:r w:rsidR="00DC6979" w:rsidRPr="007F76CB">
        <w:rPr>
          <w:rFonts w:ascii="Times New Roman" w:hAnsi="Times New Roman" w:cs="Times New Roman"/>
          <w:sz w:val="30"/>
          <w:szCs w:val="30"/>
        </w:rPr>
        <w:t>20</w:t>
      </w:r>
      <w:r w:rsidRPr="007F76CB">
        <w:rPr>
          <w:rFonts w:ascii="Times New Roman" w:hAnsi="Times New Roman" w:cs="Times New Roman"/>
          <w:sz w:val="30"/>
          <w:szCs w:val="30"/>
        </w:rPr>
        <w:t>%</w:t>
      </w:r>
      <w:r w:rsidR="00DC6979" w:rsidRPr="007F76CB">
        <w:t xml:space="preserve"> </w:t>
      </w:r>
      <w:r w:rsidR="00DC6979" w:rsidRPr="007F76CB">
        <w:rPr>
          <w:rFonts w:ascii="Times New Roman" w:hAnsi="Times New Roman" w:cs="Times New Roman"/>
          <w:sz w:val="30"/>
          <w:szCs w:val="30"/>
        </w:rPr>
        <w:t>от оклада (должностного оклада</w:t>
      </w:r>
      <w:r w:rsidR="00905632" w:rsidRPr="007F76CB">
        <w:rPr>
          <w:rFonts w:ascii="Times New Roman" w:hAnsi="Times New Roman" w:cs="Times New Roman"/>
          <w:sz w:val="30"/>
          <w:szCs w:val="30"/>
        </w:rPr>
        <w:t>), ставки заработной платы</w:t>
      </w:r>
      <w:r w:rsidRPr="007F76CB">
        <w:rPr>
          <w:rFonts w:ascii="Times New Roman" w:hAnsi="Times New Roman" w:cs="Times New Roman"/>
          <w:sz w:val="30"/>
          <w:szCs w:val="30"/>
        </w:rPr>
        <w:t>.</w:t>
      </w:r>
    </w:p>
    <w:p w:rsidR="00E61C42" w:rsidRPr="007F76CB" w:rsidRDefault="00DC6979"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5A022D" w:rsidRPr="007F76CB">
        <w:rPr>
          <w:rFonts w:ascii="Times New Roman" w:hAnsi="Times New Roman" w:cs="Times New Roman"/>
          <w:sz w:val="30"/>
          <w:szCs w:val="30"/>
        </w:rPr>
        <w:t>4</w:t>
      </w:r>
      <w:r w:rsidRPr="007F76CB">
        <w:rPr>
          <w:rFonts w:ascii="Times New Roman" w:hAnsi="Times New Roman" w:cs="Times New Roman"/>
          <w:sz w:val="30"/>
          <w:szCs w:val="30"/>
        </w:rPr>
        <w:t xml:space="preserve">. </w:t>
      </w:r>
      <w:r w:rsidR="00E61C42" w:rsidRPr="007F76CB">
        <w:rPr>
          <w:rFonts w:ascii="Times New Roman" w:hAnsi="Times New Roman" w:cs="Times New Roman"/>
          <w:sz w:val="30"/>
          <w:szCs w:val="30"/>
        </w:rPr>
        <w:t>Персональная выплата работникам за сложность, напряже</w:t>
      </w:r>
      <w:r w:rsidR="00E61C42" w:rsidRPr="007F76CB">
        <w:rPr>
          <w:rFonts w:ascii="Times New Roman" w:hAnsi="Times New Roman" w:cs="Times New Roman"/>
          <w:sz w:val="30"/>
          <w:szCs w:val="30"/>
        </w:rPr>
        <w:t>н</w:t>
      </w:r>
      <w:r w:rsidR="00E61C42" w:rsidRPr="007F76CB">
        <w:rPr>
          <w:rFonts w:ascii="Times New Roman" w:hAnsi="Times New Roman" w:cs="Times New Roman"/>
          <w:sz w:val="30"/>
          <w:szCs w:val="30"/>
        </w:rPr>
        <w:t xml:space="preserve">ность и особый режим работы устанавливается в процентах к окладу </w:t>
      </w:r>
      <w:r w:rsidR="00E61C42" w:rsidRPr="007F76CB">
        <w:rPr>
          <w:rFonts w:ascii="Times New Roman" w:hAnsi="Times New Roman" w:cs="Times New Roman"/>
          <w:sz w:val="30"/>
          <w:szCs w:val="30"/>
        </w:rPr>
        <w:lastRenderedPageBreak/>
        <w:t>(должностному окладу), ставке заработной платы работника учрежд</w:t>
      </w:r>
      <w:r w:rsidR="00E61C42" w:rsidRPr="007F76CB">
        <w:rPr>
          <w:rFonts w:ascii="Times New Roman" w:hAnsi="Times New Roman" w:cs="Times New Roman"/>
          <w:sz w:val="30"/>
          <w:szCs w:val="30"/>
        </w:rPr>
        <w:t>е</w:t>
      </w:r>
      <w:r w:rsidR="00E61C42" w:rsidRPr="007F76CB">
        <w:rPr>
          <w:rFonts w:ascii="Times New Roman" w:hAnsi="Times New Roman" w:cs="Times New Roman"/>
          <w:sz w:val="30"/>
          <w:szCs w:val="30"/>
        </w:rPr>
        <w:t>ния в следующих размерах:</w:t>
      </w:r>
    </w:p>
    <w:p w:rsidR="00D440F8" w:rsidRPr="00A97EFB" w:rsidRDefault="00D440F8" w:rsidP="00A97EFB">
      <w:pPr>
        <w:widowControl w:val="0"/>
        <w:spacing w:after="0" w:line="240" w:lineRule="auto"/>
        <w:ind w:firstLine="709"/>
        <w:jc w:val="both"/>
        <w:rPr>
          <w:rFonts w:ascii="Times New Roman" w:hAnsi="Times New Roman" w:cs="Times New Roman"/>
          <w:sz w:val="24"/>
          <w:szCs w:val="30"/>
        </w:rPr>
      </w:pPr>
    </w:p>
    <w:tbl>
      <w:tblPr>
        <w:tblW w:w="0" w:type="auto"/>
        <w:shd w:val="clear" w:color="auto" w:fill="FFFFFF" w:themeFill="background1"/>
        <w:tblLayout w:type="fixed"/>
        <w:tblLook w:val="04A0"/>
      </w:tblPr>
      <w:tblGrid>
        <w:gridCol w:w="675"/>
        <w:gridCol w:w="3544"/>
        <w:gridCol w:w="5351"/>
      </w:tblGrid>
      <w:tr w:rsidR="007F76CB" w:rsidRPr="007F76CB" w:rsidTr="00A97EFB">
        <w:trPr>
          <w:trHeight w:val="113"/>
          <w:tblHead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4D42B2" w:rsidRDefault="00A3233F" w:rsidP="00A97EFB">
            <w:pPr>
              <w:widowControl w:val="0"/>
              <w:spacing w:after="0" w:line="192"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 </w:t>
            </w:r>
          </w:p>
          <w:p w:rsidR="00A3233F" w:rsidRPr="007F76CB" w:rsidRDefault="00A3233F" w:rsidP="00A97EFB">
            <w:pPr>
              <w:widowControl w:val="0"/>
              <w:spacing w:after="0" w:line="192"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97EFB" w:rsidRDefault="00A3233F" w:rsidP="00A97EFB">
            <w:pPr>
              <w:widowControl w:val="0"/>
              <w:spacing w:after="0" w:line="192"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Наименование </w:t>
            </w:r>
          </w:p>
          <w:p w:rsidR="00A3233F" w:rsidRPr="007F76CB" w:rsidRDefault="00A3233F" w:rsidP="00A97EFB">
            <w:pPr>
              <w:widowControl w:val="0"/>
              <w:spacing w:after="0" w:line="192"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должности</w:t>
            </w:r>
          </w:p>
        </w:tc>
        <w:tc>
          <w:tcPr>
            <w:tcW w:w="5351" w:type="dxa"/>
            <w:tcBorders>
              <w:top w:val="single" w:sz="4" w:space="0" w:color="auto"/>
              <w:left w:val="nil"/>
              <w:bottom w:val="single" w:sz="4" w:space="0" w:color="auto"/>
              <w:right w:val="single" w:sz="4" w:space="0" w:color="auto"/>
            </w:tcBorders>
            <w:shd w:val="clear" w:color="auto" w:fill="FFFFFF" w:themeFill="background1"/>
            <w:noWrap/>
            <w:hideMark/>
          </w:tcPr>
          <w:p w:rsidR="00A3233F" w:rsidRPr="007F76CB" w:rsidRDefault="00787E75" w:rsidP="00A97EFB">
            <w:pPr>
              <w:widowControl w:val="0"/>
              <w:spacing w:after="0" w:line="192"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За сложность, напряженность и особый режим работы, проценты от оклада (должностного оклада)</w:t>
            </w:r>
          </w:p>
        </w:tc>
      </w:tr>
      <w:tr w:rsidR="007F76CB" w:rsidRPr="007F76CB" w:rsidTr="00A97EFB">
        <w:trPr>
          <w:trHeight w:val="113"/>
        </w:trPr>
        <w:tc>
          <w:tcPr>
            <w:tcW w:w="675"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B72E26"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w:t>
            </w:r>
          </w:p>
        </w:tc>
        <w:tc>
          <w:tcPr>
            <w:tcW w:w="3544"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D1354A" w:rsidP="00A97EFB">
            <w:pPr>
              <w:widowControl w:val="0"/>
              <w:spacing w:after="0" w:line="240" w:lineRule="auto"/>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М</w:t>
            </w:r>
            <w:r w:rsidR="00B72E26" w:rsidRPr="007F76CB">
              <w:rPr>
                <w:rFonts w:ascii="Times New Roman" w:eastAsia="Times New Roman" w:hAnsi="Times New Roman" w:cs="Times New Roman"/>
                <w:sz w:val="30"/>
                <w:szCs w:val="30"/>
                <w:lang w:eastAsia="ru-RU"/>
              </w:rPr>
              <w:t>астер участка</w:t>
            </w:r>
          </w:p>
        </w:tc>
        <w:tc>
          <w:tcPr>
            <w:tcW w:w="5351" w:type="dxa"/>
            <w:tcBorders>
              <w:top w:val="nil"/>
              <w:left w:val="nil"/>
              <w:bottom w:val="single" w:sz="4" w:space="0" w:color="auto"/>
              <w:right w:val="single" w:sz="4" w:space="0" w:color="auto"/>
            </w:tcBorders>
            <w:shd w:val="clear" w:color="auto" w:fill="FFFFFF" w:themeFill="background1"/>
            <w:vAlign w:val="center"/>
          </w:tcPr>
          <w:p w:rsidR="00B72E26" w:rsidRPr="007F76CB" w:rsidRDefault="00EC5690"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до </w:t>
            </w:r>
            <w:r w:rsidR="007022FF" w:rsidRPr="007F76CB">
              <w:rPr>
                <w:rFonts w:ascii="Times New Roman" w:eastAsia="Times New Roman" w:hAnsi="Times New Roman" w:cs="Times New Roman"/>
                <w:sz w:val="30"/>
                <w:szCs w:val="30"/>
                <w:lang w:eastAsia="ru-RU"/>
              </w:rPr>
              <w:t>320</w:t>
            </w:r>
            <w:r w:rsidR="00B72E26" w:rsidRPr="007F76CB">
              <w:rPr>
                <w:rFonts w:ascii="Times New Roman" w:eastAsia="Times New Roman" w:hAnsi="Times New Roman" w:cs="Times New Roman"/>
                <w:sz w:val="30"/>
                <w:szCs w:val="30"/>
                <w:lang w:eastAsia="ru-RU"/>
              </w:rPr>
              <w:t>%</w:t>
            </w:r>
          </w:p>
        </w:tc>
      </w:tr>
      <w:tr w:rsidR="007F76CB" w:rsidRPr="007F76CB" w:rsidTr="00A97EFB">
        <w:trPr>
          <w:trHeight w:val="113"/>
        </w:trPr>
        <w:tc>
          <w:tcPr>
            <w:tcW w:w="675"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575A1F"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w:t>
            </w:r>
          </w:p>
        </w:tc>
        <w:tc>
          <w:tcPr>
            <w:tcW w:w="3544"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B72E26" w:rsidP="00A97EFB">
            <w:pPr>
              <w:widowControl w:val="0"/>
              <w:spacing w:after="0" w:line="240" w:lineRule="auto"/>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Водитель автомобиля </w:t>
            </w:r>
            <w:r w:rsidR="00F81C70" w:rsidRPr="007F76CB">
              <w:rPr>
                <w:rFonts w:ascii="Times New Roman" w:eastAsia="Times New Roman" w:hAnsi="Times New Roman" w:cs="Times New Roman"/>
                <w:sz w:val="30"/>
                <w:szCs w:val="30"/>
                <w:lang w:eastAsia="ru-RU"/>
              </w:rPr>
              <w:t xml:space="preserve"> </w:t>
            </w:r>
          </w:p>
        </w:tc>
        <w:tc>
          <w:tcPr>
            <w:tcW w:w="5351" w:type="dxa"/>
            <w:tcBorders>
              <w:top w:val="nil"/>
              <w:left w:val="nil"/>
              <w:bottom w:val="single" w:sz="4" w:space="0" w:color="auto"/>
              <w:right w:val="single" w:sz="4" w:space="0" w:color="auto"/>
            </w:tcBorders>
            <w:shd w:val="clear" w:color="auto" w:fill="FFFFFF" w:themeFill="background1"/>
            <w:vAlign w:val="center"/>
          </w:tcPr>
          <w:p w:rsidR="00B72E26" w:rsidRPr="007F76CB" w:rsidRDefault="00EC5690"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до </w:t>
            </w:r>
            <w:r w:rsidR="00575A1F" w:rsidRPr="007F76CB">
              <w:rPr>
                <w:rFonts w:ascii="Times New Roman" w:eastAsia="Times New Roman" w:hAnsi="Times New Roman" w:cs="Times New Roman"/>
                <w:sz w:val="30"/>
                <w:szCs w:val="30"/>
                <w:lang w:eastAsia="ru-RU"/>
              </w:rPr>
              <w:t>3</w:t>
            </w:r>
            <w:r w:rsidR="007022FF" w:rsidRPr="007F76CB">
              <w:rPr>
                <w:rFonts w:ascii="Times New Roman" w:eastAsia="Times New Roman" w:hAnsi="Times New Roman" w:cs="Times New Roman"/>
                <w:sz w:val="30"/>
                <w:szCs w:val="30"/>
                <w:lang w:eastAsia="ru-RU"/>
              </w:rPr>
              <w:t>3</w:t>
            </w:r>
            <w:r w:rsidR="006D1607" w:rsidRPr="007F76CB">
              <w:rPr>
                <w:rFonts w:ascii="Times New Roman" w:eastAsia="Times New Roman" w:hAnsi="Times New Roman" w:cs="Times New Roman"/>
                <w:sz w:val="30"/>
                <w:szCs w:val="30"/>
                <w:lang w:eastAsia="ru-RU"/>
              </w:rPr>
              <w:t>5</w:t>
            </w:r>
            <w:r w:rsidR="00B72E26" w:rsidRPr="007F76CB">
              <w:rPr>
                <w:rFonts w:ascii="Times New Roman" w:eastAsia="Times New Roman" w:hAnsi="Times New Roman" w:cs="Times New Roman"/>
                <w:sz w:val="30"/>
                <w:szCs w:val="30"/>
                <w:lang w:eastAsia="ru-RU"/>
              </w:rPr>
              <w:t>%</w:t>
            </w:r>
          </w:p>
        </w:tc>
      </w:tr>
      <w:tr w:rsidR="007F76CB" w:rsidRPr="007F76CB" w:rsidTr="00A97EFB">
        <w:trPr>
          <w:trHeight w:val="113"/>
        </w:trPr>
        <w:tc>
          <w:tcPr>
            <w:tcW w:w="675"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575A1F"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3</w:t>
            </w:r>
          </w:p>
        </w:tc>
        <w:tc>
          <w:tcPr>
            <w:tcW w:w="3544"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B72E26" w:rsidP="00A97EFB">
            <w:pPr>
              <w:widowControl w:val="0"/>
              <w:spacing w:after="0" w:line="240" w:lineRule="auto"/>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Машинист </w:t>
            </w:r>
            <w:r w:rsidR="008C75CC" w:rsidRPr="007F76CB">
              <w:rPr>
                <w:rFonts w:ascii="Times New Roman" w:eastAsia="Times New Roman" w:hAnsi="Times New Roman" w:cs="Times New Roman"/>
                <w:sz w:val="30"/>
                <w:szCs w:val="30"/>
                <w:lang w:eastAsia="ru-RU"/>
              </w:rPr>
              <w:t>5 разряда</w:t>
            </w:r>
          </w:p>
        </w:tc>
        <w:tc>
          <w:tcPr>
            <w:tcW w:w="5351" w:type="dxa"/>
            <w:tcBorders>
              <w:top w:val="nil"/>
              <w:left w:val="nil"/>
              <w:bottom w:val="single" w:sz="4" w:space="0" w:color="auto"/>
              <w:right w:val="single" w:sz="4" w:space="0" w:color="auto"/>
            </w:tcBorders>
            <w:shd w:val="clear" w:color="auto" w:fill="FFFFFF" w:themeFill="background1"/>
            <w:vAlign w:val="center"/>
          </w:tcPr>
          <w:p w:rsidR="00B72E26" w:rsidRPr="007F76CB" w:rsidRDefault="00EC5690"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до </w:t>
            </w:r>
            <w:r w:rsidR="007022FF" w:rsidRPr="007F76CB">
              <w:rPr>
                <w:rFonts w:ascii="Times New Roman" w:eastAsia="Times New Roman" w:hAnsi="Times New Roman" w:cs="Times New Roman"/>
                <w:sz w:val="30"/>
                <w:szCs w:val="30"/>
                <w:lang w:eastAsia="ru-RU"/>
              </w:rPr>
              <w:t>306</w:t>
            </w:r>
            <w:r w:rsidR="00B72E26" w:rsidRPr="007F76CB">
              <w:rPr>
                <w:rFonts w:ascii="Times New Roman" w:eastAsia="Times New Roman" w:hAnsi="Times New Roman" w:cs="Times New Roman"/>
                <w:sz w:val="30"/>
                <w:szCs w:val="30"/>
                <w:lang w:eastAsia="ru-RU"/>
              </w:rPr>
              <w:t>%</w:t>
            </w:r>
          </w:p>
        </w:tc>
      </w:tr>
      <w:tr w:rsidR="007F76CB" w:rsidRPr="007F76CB" w:rsidTr="00BD5AF8">
        <w:trPr>
          <w:trHeight w:val="113"/>
        </w:trPr>
        <w:tc>
          <w:tcPr>
            <w:tcW w:w="675" w:type="dxa"/>
            <w:tcBorders>
              <w:top w:val="nil"/>
              <w:left w:val="single" w:sz="4" w:space="0" w:color="auto"/>
              <w:bottom w:val="single" w:sz="4" w:space="0" w:color="auto"/>
              <w:right w:val="single" w:sz="4" w:space="0" w:color="auto"/>
            </w:tcBorders>
            <w:shd w:val="clear" w:color="auto" w:fill="FFFFFF" w:themeFill="background1"/>
          </w:tcPr>
          <w:p w:rsidR="00B72E26" w:rsidRPr="007F76CB" w:rsidRDefault="006769BD" w:rsidP="00A97EFB">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B72E26" w:rsidRPr="007F76CB" w:rsidRDefault="00B72E26" w:rsidP="00A97EFB">
            <w:pPr>
              <w:widowControl w:val="0"/>
              <w:spacing w:after="0" w:line="240" w:lineRule="auto"/>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Рабочий зеленого строительства </w:t>
            </w:r>
            <w:r w:rsidR="006F1FC9" w:rsidRPr="007F76CB">
              <w:rPr>
                <w:rFonts w:ascii="Times New Roman" w:hAnsi="Times New Roman" w:cs="Times New Roman"/>
                <w:sz w:val="30"/>
                <w:szCs w:val="30"/>
              </w:rPr>
              <w:t>1 разряда</w:t>
            </w:r>
          </w:p>
        </w:tc>
        <w:tc>
          <w:tcPr>
            <w:tcW w:w="5351" w:type="dxa"/>
            <w:tcBorders>
              <w:top w:val="single" w:sz="4" w:space="0" w:color="auto"/>
              <w:left w:val="nil"/>
              <w:bottom w:val="single" w:sz="4" w:space="0" w:color="auto"/>
              <w:right w:val="single" w:sz="4" w:space="0" w:color="auto"/>
            </w:tcBorders>
            <w:shd w:val="clear" w:color="auto" w:fill="FFFFFF" w:themeFill="background1"/>
          </w:tcPr>
          <w:p w:rsidR="00B72E26" w:rsidRPr="007F76CB" w:rsidRDefault="00EC5690" w:rsidP="00BD5AF8">
            <w:pPr>
              <w:widowControl w:val="0"/>
              <w:spacing w:after="0" w:line="240" w:lineRule="auto"/>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до </w:t>
            </w:r>
            <w:r w:rsidR="007022FF" w:rsidRPr="007F76CB">
              <w:rPr>
                <w:rFonts w:ascii="Times New Roman" w:eastAsia="Times New Roman" w:hAnsi="Times New Roman" w:cs="Times New Roman"/>
                <w:sz w:val="30"/>
                <w:szCs w:val="30"/>
                <w:lang w:eastAsia="ru-RU"/>
              </w:rPr>
              <w:t>37</w:t>
            </w:r>
            <w:r w:rsidR="00DF6AC9" w:rsidRPr="007F76CB">
              <w:rPr>
                <w:rFonts w:ascii="Times New Roman" w:eastAsia="Times New Roman" w:hAnsi="Times New Roman" w:cs="Times New Roman"/>
                <w:sz w:val="30"/>
                <w:szCs w:val="30"/>
                <w:lang w:eastAsia="ru-RU"/>
              </w:rPr>
              <w:t>5</w:t>
            </w:r>
            <w:r w:rsidR="00B72E26" w:rsidRPr="007F76CB">
              <w:rPr>
                <w:rFonts w:ascii="Times New Roman" w:eastAsia="Times New Roman" w:hAnsi="Times New Roman" w:cs="Times New Roman"/>
                <w:sz w:val="30"/>
                <w:szCs w:val="30"/>
                <w:lang w:eastAsia="ru-RU"/>
              </w:rPr>
              <w:t>%</w:t>
            </w:r>
          </w:p>
        </w:tc>
      </w:tr>
    </w:tbl>
    <w:p w:rsidR="00D440F8" w:rsidRPr="00A97EFB" w:rsidRDefault="00D440F8" w:rsidP="00A97EFB">
      <w:pPr>
        <w:widowControl w:val="0"/>
        <w:spacing w:after="0" w:line="240" w:lineRule="auto"/>
        <w:ind w:firstLine="709"/>
        <w:jc w:val="both"/>
        <w:rPr>
          <w:rFonts w:ascii="Times New Roman" w:hAnsi="Times New Roman" w:cs="Times New Roman"/>
          <w:sz w:val="24"/>
          <w:szCs w:val="30"/>
        </w:rPr>
      </w:pPr>
    </w:p>
    <w:p w:rsidR="00575A1F" w:rsidRPr="007F76CB" w:rsidRDefault="00575A1F"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Конкретный размер ежемесячной надбавки за сложность, напряженность и особый режим работы устанавливается работнику по решению работодателя. Установленная надбавка может быть изменена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в случае изменения сложности, напряженности и особого режима </w:t>
      </w:r>
      <w:proofErr w:type="spellStart"/>
      <w:r w:rsidRPr="007F76CB">
        <w:rPr>
          <w:rFonts w:ascii="Times New Roman" w:hAnsi="Times New Roman" w:cs="Times New Roman"/>
          <w:sz w:val="30"/>
          <w:szCs w:val="30"/>
        </w:rPr>
        <w:t>ра</w:t>
      </w:r>
      <w:r w:rsidR="004D42B2">
        <w:rPr>
          <w:rFonts w:ascii="Times New Roman" w:hAnsi="Times New Roman" w:cs="Times New Roman"/>
          <w:sz w:val="30"/>
          <w:szCs w:val="30"/>
        </w:rPr>
        <w:t>-</w:t>
      </w:r>
      <w:r w:rsidRPr="007F76CB">
        <w:rPr>
          <w:rFonts w:ascii="Times New Roman" w:hAnsi="Times New Roman" w:cs="Times New Roman"/>
          <w:sz w:val="30"/>
          <w:szCs w:val="30"/>
        </w:rPr>
        <w:t>боты</w:t>
      </w:r>
      <w:proofErr w:type="spellEnd"/>
      <w:r w:rsidRPr="007F76CB">
        <w:rPr>
          <w:rFonts w:ascii="Times New Roman" w:hAnsi="Times New Roman" w:cs="Times New Roman"/>
          <w:sz w:val="30"/>
          <w:szCs w:val="30"/>
        </w:rPr>
        <w:t>.</w:t>
      </w:r>
    </w:p>
    <w:p w:rsidR="0063206E" w:rsidRPr="007F76CB" w:rsidRDefault="003619D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CC653C" w:rsidRPr="007F76CB">
        <w:rPr>
          <w:rFonts w:ascii="Times New Roman" w:hAnsi="Times New Roman" w:cs="Times New Roman"/>
          <w:sz w:val="30"/>
          <w:szCs w:val="30"/>
        </w:rPr>
        <w:t>5</w:t>
      </w:r>
      <w:r w:rsidRPr="007F76CB">
        <w:rPr>
          <w:rFonts w:ascii="Times New Roman" w:hAnsi="Times New Roman" w:cs="Times New Roman"/>
          <w:sz w:val="30"/>
          <w:szCs w:val="30"/>
        </w:rPr>
        <w:t xml:space="preserve">. </w:t>
      </w:r>
      <w:r w:rsidR="0063206E" w:rsidRPr="007F76CB">
        <w:rPr>
          <w:rFonts w:ascii="Times New Roman" w:hAnsi="Times New Roman" w:cs="Times New Roman"/>
          <w:sz w:val="30"/>
          <w:szCs w:val="30"/>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w:t>
      </w:r>
      <w:r w:rsidR="004D42B2">
        <w:rPr>
          <w:rFonts w:ascii="Times New Roman" w:hAnsi="Times New Roman" w:cs="Times New Roman"/>
          <w:sz w:val="30"/>
          <w:szCs w:val="30"/>
        </w:rPr>
        <w:t xml:space="preserve">               </w:t>
      </w:r>
      <w:r w:rsidR="0063206E" w:rsidRPr="007F76CB">
        <w:rPr>
          <w:rFonts w:ascii="Times New Roman" w:hAnsi="Times New Roman" w:cs="Times New Roman"/>
          <w:sz w:val="30"/>
          <w:szCs w:val="30"/>
        </w:rPr>
        <w:t xml:space="preserve">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w:t>
      </w:r>
      <w:r w:rsidR="004D42B2">
        <w:rPr>
          <w:rFonts w:ascii="Times New Roman" w:hAnsi="Times New Roman" w:cs="Times New Roman"/>
          <w:sz w:val="30"/>
          <w:szCs w:val="30"/>
        </w:rPr>
        <w:t xml:space="preserve">              </w:t>
      </w:r>
      <w:r w:rsidR="0063206E" w:rsidRPr="007F76CB">
        <w:rPr>
          <w:rFonts w:ascii="Times New Roman" w:hAnsi="Times New Roman" w:cs="Times New Roman"/>
          <w:sz w:val="30"/>
          <w:szCs w:val="30"/>
        </w:rPr>
        <w:t xml:space="preserve">(минимальным размером оплаты труда), и величиной заработной платы конкретного работника учреждения за соответствующий период </w:t>
      </w:r>
      <w:proofErr w:type="spellStart"/>
      <w:r w:rsidR="0063206E" w:rsidRPr="007F76CB">
        <w:rPr>
          <w:rFonts w:ascii="Times New Roman" w:hAnsi="Times New Roman" w:cs="Times New Roman"/>
          <w:sz w:val="30"/>
          <w:szCs w:val="30"/>
        </w:rPr>
        <w:t>вре</w:t>
      </w:r>
      <w:r w:rsidR="004D42B2">
        <w:rPr>
          <w:rFonts w:ascii="Times New Roman" w:hAnsi="Times New Roman" w:cs="Times New Roman"/>
          <w:sz w:val="30"/>
          <w:szCs w:val="30"/>
        </w:rPr>
        <w:t>-</w:t>
      </w:r>
      <w:r w:rsidR="0063206E" w:rsidRPr="007F76CB">
        <w:rPr>
          <w:rFonts w:ascii="Times New Roman" w:hAnsi="Times New Roman" w:cs="Times New Roman"/>
          <w:sz w:val="30"/>
          <w:szCs w:val="30"/>
        </w:rPr>
        <w:t>мени</w:t>
      </w:r>
      <w:proofErr w:type="spellEnd"/>
      <w:r w:rsidR="0063206E" w:rsidRPr="007F76CB">
        <w:rPr>
          <w:rFonts w:ascii="Times New Roman" w:hAnsi="Times New Roman" w:cs="Times New Roman"/>
          <w:sz w:val="30"/>
          <w:szCs w:val="30"/>
        </w:rPr>
        <w:t>.</w:t>
      </w:r>
    </w:p>
    <w:p w:rsidR="0063206E" w:rsidRPr="007F76CB" w:rsidRDefault="0063206E"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Работникам учреждения, месячная заработная плата которых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по основному месту работы при не полностью отработанной норме</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3206E" w:rsidRPr="007F76CB" w:rsidRDefault="0063206E"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(минимального</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размера оплаты труда) включает в себя начисления по районному коэффициенту, процентной надбавке к заработной плате за стаж работы</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в районах Крайнего Севера и приравненных к ним местностях или надбавке за работу в местностях с особыми климатическими условиями.</w:t>
      </w:r>
    </w:p>
    <w:p w:rsidR="003619DC" w:rsidRPr="007F76CB" w:rsidRDefault="0063206E"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CC653C" w:rsidRPr="007F76CB">
        <w:rPr>
          <w:rFonts w:ascii="Times New Roman" w:hAnsi="Times New Roman" w:cs="Times New Roman"/>
          <w:sz w:val="30"/>
          <w:szCs w:val="30"/>
        </w:rPr>
        <w:t>6</w:t>
      </w:r>
      <w:r w:rsidRPr="007F76CB">
        <w:rPr>
          <w:rFonts w:ascii="Times New Roman" w:hAnsi="Times New Roman" w:cs="Times New Roman"/>
          <w:sz w:val="30"/>
          <w:szCs w:val="30"/>
        </w:rPr>
        <w:t xml:space="preserve">. </w:t>
      </w:r>
      <w:r w:rsidR="003619DC" w:rsidRPr="007F76CB">
        <w:rPr>
          <w:rFonts w:ascii="Times New Roman" w:hAnsi="Times New Roman" w:cs="Times New Roman"/>
          <w:sz w:val="30"/>
          <w:szCs w:val="30"/>
        </w:rPr>
        <w:t xml:space="preserve">Работникам, месячная заработная плата которых при полностью отработанной норме рабочего времени и выполненной норме </w:t>
      </w:r>
      <w:r w:rsidR="004D42B2">
        <w:rPr>
          <w:rFonts w:ascii="Times New Roman" w:hAnsi="Times New Roman" w:cs="Times New Roman"/>
          <w:sz w:val="30"/>
          <w:szCs w:val="30"/>
        </w:rPr>
        <w:t xml:space="preserve">             </w:t>
      </w:r>
      <w:r w:rsidR="003619DC" w:rsidRPr="007F76CB">
        <w:rPr>
          <w:rFonts w:ascii="Times New Roman" w:hAnsi="Times New Roman" w:cs="Times New Roman"/>
          <w:sz w:val="30"/>
          <w:szCs w:val="30"/>
        </w:rPr>
        <w:t xml:space="preserve">труда (трудовых обязанностей) с учетом выплат компенсационного </w:t>
      </w:r>
      <w:r w:rsidR="004D42B2">
        <w:rPr>
          <w:rFonts w:ascii="Times New Roman" w:hAnsi="Times New Roman" w:cs="Times New Roman"/>
          <w:sz w:val="30"/>
          <w:szCs w:val="30"/>
        </w:rPr>
        <w:t xml:space="preserve">                 </w:t>
      </w:r>
      <w:r w:rsidR="003619DC" w:rsidRPr="007F76CB">
        <w:rPr>
          <w:rFonts w:ascii="Times New Roman" w:hAnsi="Times New Roman" w:cs="Times New Roman"/>
          <w:sz w:val="30"/>
          <w:szCs w:val="30"/>
        </w:rPr>
        <w:t>и стимулирующего характера ниже размера заработной платы, установленного Законом Красноярского края от 29.10.2009 № 9-3864 «О системах оплаты труда работников краевых государственных учреждений»</w:t>
      </w:r>
      <w:r w:rsidRPr="007F76CB">
        <w:rPr>
          <w:rFonts w:ascii="Times New Roman" w:hAnsi="Times New Roman" w:cs="Times New Roman"/>
          <w:sz w:val="30"/>
          <w:szCs w:val="30"/>
        </w:rPr>
        <w:t xml:space="preserve"> (далее – Закон № 9-3864)</w:t>
      </w:r>
      <w:r w:rsidR="003619DC" w:rsidRPr="007F76CB">
        <w:rPr>
          <w:rFonts w:ascii="Times New Roman" w:hAnsi="Times New Roman" w:cs="Times New Roman"/>
          <w:sz w:val="30"/>
          <w:szCs w:val="30"/>
        </w:rPr>
        <w:t>, предоставляется региональная выплата.</w:t>
      </w:r>
    </w:p>
    <w:p w:rsidR="003619DC" w:rsidRPr="007F76CB" w:rsidRDefault="003619DC"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Региональная выплата для работника рассчитывается как разница между размером заработной платы, установленным Законом № 9-3864, и месячной заработной платой </w:t>
      </w:r>
      <w:r w:rsidR="0063206E" w:rsidRPr="007F76CB">
        <w:rPr>
          <w:rFonts w:ascii="Times New Roman" w:hAnsi="Times New Roman" w:cs="Times New Roman"/>
          <w:sz w:val="30"/>
          <w:szCs w:val="30"/>
        </w:rPr>
        <w:t>конкретного</w:t>
      </w:r>
      <w:r w:rsidR="00857175" w:rsidRPr="007F76CB">
        <w:rPr>
          <w:rFonts w:ascii="Times New Roman" w:hAnsi="Times New Roman" w:cs="Times New Roman"/>
          <w:sz w:val="30"/>
          <w:szCs w:val="30"/>
        </w:rPr>
        <w:t xml:space="preserve"> </w:t>
      </w:r>
      <w:r w:rsidRPr="007F76CB">
        <w:rPr>
          <w:rFonts w:ascii="Times New Roman" w:hAnsi="Times New Roman" w:cs="Times New Roman"/>
          <w:sz w:val="30"/>
          <w:szCs w:val="30"/>
        </w:rPr>
        <w:t>работника при полностью отработанной норме рабочего времени и выполненной норме труда (трудовых обязанностей).</w:t>
      </w:r>
    </w:p>
    <w:p w:rsidR="003619DC" w:rsidRPr="007F76CB" w:rsidRDefault="003619DC"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Работник</w:t>
      </w:r>
      <w:r w:rsidR="00857175" w:rsidRPr="007F76CB">
        <w:rPr>
          <w:rFonts w:ascii="Times New Roman" w:hAnsi="Times New Roman" w:cs="Times New Roman"/>
          <w:sz w:val="30"/>
          <w:szCs w:val="30"/>
        </w:rPr>
        <w:t>у</w:t>
      </w:r>
      <w:r w:rsidRPr="007F76CB">
        <w:rPr>
          <w:rFonts w:ascii="Times New Roman" w:hAnsi="Times New Roman" w:cs="Times New Roman"/>
          <w:sz w:val="30"/>
          <w:szCs w:val="30"/>
        </w:rPr>
        <w:t>, месячная заработная плата котор</w:t>
      </w:r>
      <w:r w:rsidR="00857175" w:rsidRPr="007F76CB">
        <w:rPr>
          <w:rFonts w:ascii="Times New Roman" w:hAnsi="Times New Roman" w:cs="Times New Roman"/>
          <w:sz w:val="30"/>
          <w:szCs w:val="30"/>
        </w:rPr>
        <w:t>ого</w:t>
      </w:r>
      <w:r w:rsidRPr="007F76CB">
        <w:rPr>
          <w:rFonts w:ascii="Times New Roman" w:hAnsi="Times New Roman" w:cs="Times New Roman"/>
          <w:sz w:val="30"/>
          <w:szCs w:val="30"/>
        </w:rPr>
        <w:t xml:space="preserve"> по основному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месту работы при не полностью отработанной норме рабочего времени ниже размера заработной платы, установленного Законом № 9-3864,</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исчисленного пропорционально отработанному времени, </w:t>
      </w:r>
      <w:r w:rsidR="00857175" w:rsidRPr="007F76CB">
        <w:rPr>
          <w:rFonts w:ascii="Times New Roman" w:hAnsi="Times New Roman" w:cs="Times New Roman"/>
          <w:sz w:val="30"/>
          <w:szCs w:val="30"/>
        </w:rPr>
        <w:t xml:space="preserve">размер </w:t>
      </w:r>
      <w:r w:rsidRPr="007F76CB">
        <w:rPr>
          <w:rFonts w:ascii="Times New Roman" w:hAnsi="Times New Roman" w:cs="Times New Roman"/>
          <w:sz w:val="30"/>
          <w:szCs w:val="30"/>
        </w:rPr>
        <w:t>региональн</w:t>
      </w:r>
      <w:r w:rsidR="00857175" w:rsidRPr="007F76CB">
        <w:rPr>
          <w:rFonts w:ascii="Times New Roman" w:hAnsi="Times New Roman" w:cs="Times New Roman"/>
          <w:sz w:val="30"/>
          <w:szCs w:val="30"/>
        </w:rPr>
        <w:t>ой</w:t>
      </w:r>
      <w:r w:rsidRPr="007F76CB">
        <w:rPr>
          <w:rFonts w:ascii="Times New Roman" w:hAnsi="Times New Roman" w:cs="Times New Roman"/>
          <w:sz w:val="30"/>
          <w:szCs w:val="30"/>
        </w:rPr>
        <w:t xml:space="preserve"> выплат</w:t>
      </w:r>
      <w:r w:rsidR="00857175" w:rsidRPr="007F76CB">
        <w:rPr>
          <w:rFonts w:ascii="Times New Roman" w:hAnsi="Times New Roman" w:cs="Times New Roman"/>
          <w:sz w:val="30"/>
          <w:szCs w:val="30"/>
        </w:rPr>
        <w:t>ы</w:t>
      </w:r>
      <w:r w:rsidRPr="007F76CB">
        <w:rPr>
          <w:rFonts w:ascii="Times New Roman" w:hAnsi="Times New Roman" w:cs="Times New Roman"/>
          <w:sz w:val="30"/>
          <w:szCs w:val="30"/>
        </w:rPr>
        <w:t xml:space="preserve"> определяется как разница между размером заработной платы, установленным Законом № 9-3864, исчисленным пропорционально отработанному работником времени, и величиной заработной платы </w:t>
      </w:r>
      <w:r w:rsidR="003F30C1" w:rsidRPr="007F76CB">
        <w:rPr>
          <w:rFonts w:ascii="Times New Roman" w:hAnsi="Times New Roman" w:cs="Times New Roman"/>
          <w:sz w:val="30"/>
          <w:szCs w:val="30"/>
        </w:rPr>
        <w:t>конкретного</w:t>
      </w:r>
      <w:r w:rsidRPr="007F76CB">
        <w:rPr>
          <w:rFonts w:ascii="Times New Roman" w:hAnsi="Times New Roman" w:cs="Times New Roman"/>
          <w:sz w:val="30"/>
          <w:szCs w:val="30"/>
        </w:rPr>
        <w:t xml:space="preserve"> работника за соответствующий период времени.</w:t>
      </w:r>
    </w:p>
    <w:p w:rsidR="003619DC" w:rsidRPr="007F76CB" w:rsidRDefault="003619DC"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w:t>
      </w:r>
      <w:proofErr w:type="spellStart"/>
      <w:r w:rsidRPr="007F76CB">
        <w:rPr>
          <w:rFonts w:ascii="Times New Roman" w:hAnsi="Times New Roman" w:cs="Times New Roman"/>
          <w:sz w:val="30"/>
          <w:szCs w:val="30"/>
        </w:rPr>
        <w:t>осуществ</w:t>
      </w:r>
      <w:r w:rsidR="004D42B2">
        <w:rPr>
          <w:rFonts w:ascii="Times New Roman" w:hAnsi="Times New Roman" w:cs="Times New Roman"/>
          <w:sz w:val="30"/>
          <w:szCs w:val="30"/>
        </w:rPr>
        <w:t>-</w:t>
      </w:r>
      <w:r w:rsidRPr="007F76CB">
        <w:rPr>
          <w:rFonts w:ascii="Times New Roman" w:hAnsi="Times New Roman" w:cs="Times New Roman"/>
          <w:sz w:val="30"/>
          <w:szCs w:val="30"/>
        </w:rPr>
        <w:t>ления</w:t>
      </w:r>
      <w:proofErr w:type="spellEnd"/>
      <w:r w:rsidRPr="007F76CB">
        <w:rPr>
          <w:rFonts w:ascii="Times New Roman" w:hAnsi="Times New Roman" w:cs="Times New Roman"/>
          <w:sz w:val="30"/>
          <w:szCs w:val="30"/>
        </w:rPr>
        <w:t>).</w:t>
      </w:r>
    </w:p>
    <w:p w:rsidR="003619DC" w:rsidRPr="007F76CB" w:rsidRDefault="003619DC"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440F8" w:rsidRPr="007F76CB" w:rsidRDefault="003619DC" w:rsidP="00A97EFB">
      <w:pPr>
        <w:widowControl w:val="0"/>
        <w:spacing w:after="0" w:line="242"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440F8" w:rsidRPr="007F76CB" w:rsidRDefault="00AC1C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CC653C" w:rsidRPr="007F76CB">
        <w:rPr>
          <w:rFonts w:ascii="Times New Roman" w:hAnsi="Times New Roman" w:cs="Times New Roman"/>
          <w:sz w:val="30"/>
          <w:szCs w:val="30"/>
        </w:rPr>
        <w:t>7</w:t>
      </w:r>
      <w:r w:rsidRPr="007F76CB">
        <w:rPr>
          <w:rFonts w:ascii="Times New Roman" w:hAnsi="Times New Roman" w:cs="Times New Roman"/>
          <w:sz w:val="30"/>
          <w:szCs w:val="30"/>
        </w:rPr>
        <w:t xml:space="preserve">. Все виды стимулирующих выплат (за исключением выплат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по </w:t>
      </w:r>
      <w:r w:rsidR="000708E0" w:rsidRPr="007F76CB">
        <w:rPr>
          <w:rFonts w:ascii="Times New Roman" w:hAnsi="Times New Roman" w:cs="Times New Roman"/>
          <w:sz w:val="30"/>
          <w:szCs w:val="30"/>
        </w:rPr>
        <w:t>итогам</w:t>
      </w:r>
      <w:r w:rsidRPr="007F76CB">
        <w:rPr>
          <w:rFonts w:ascii="Times New Roman" w:hAnsi="Times New Roman" w:cs="Times New Roman"/>
          <w:sz w:val="30"/>
          <w:szCs w:val="30"/>
        </w:rPr>
        <w:t xml:space="preserve"> работ</w:t>
      </w:r>
      <w:r w:rsidR="000708E0" w:rsidRPr="007F76CB">
        <w:rPr>
          <w:rFonts w:ascii="Times New Roman" w:hAnsi="Times New Roman" w:cs="Times New Roman"/>
          <w:sz w:val="30"/>
          <w:szCs w:val="30"/>
        </w:rPr>
        <w:t>ы</w:t>
      </w:r>
      <w:r w:rsidRPr="007F76CB">
        <w:rPr>
          <w:rFonts w:ascii="Times New Roman" w:hAnsi="Times New Roman" w:cs="Times New Roman"/>
          <w:sz w:val="30"/>
          <w:szCs w:val="30"/>
        </w:rPr>
        <w:t>) выплачиваются ежемесячно за фактически отработанное время.</w:t>
      </w:r>
    </w:p>
    <w:p w:rsidR="00AC1C97" w:rsidRPr="007F76CB" w:rsidRDefault="00CC653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28</w:t>
      </w:r>
      <w:r w:rsidR="00AC1C97" w:rsidRPr="007F76CB">
        <w:rPr>
          <w:rFonts w:ascii="Times New Roman" w:hAnsi="Times New Roman" w:cs="Times New Roman"/>
          <w:sz w:val="30"/>
          <w:szCs w:val="30"/>
        </w:rPr>
        <w:t xml:space="preserve">. Выплаты стимулирующего характера за качество выполняемой работы и по </w:t>
      </w:r>
      <w:r w:rsidR="00916F37" w:rsidRPr="007F76CB">
        <w:rPr>
          <w:rFonts w:ascii="Times New Roman" w:hAnsi="Times New Roman" w:cs="Times New Roman"/>
          <w:sz w:val="30"/>
          <w:szCs w:val="30"/>
        </w:rPr>
        <w:t>итогам</w:t>
      </w:r>
      <w:r w:rsidR="00AC1C97" w:rsidRPr="007F76CB">
        <w:rPr>
          <w:rFonts w:ascii="Times New Roman" w:hAnsi="Times New Roman" w:cs="Times New Roman"/>
          <w:sz w:val="30"/>
          <w:szCs w:val="30"/>
        </w:rPr>
        <w:t xml:space="preserve"> работ</w:t>
      </w:r>
      <w:r w:rsidR="00916F37" w:rsidRPr="007F76CB">
        <w:rPr>
          <w:rFonts w:ascii="Times New Roman" w:hAnsi="Times New Roman" w:cs="Times New Roman"/>
          <w:sz w:val="30"/>
          <w:szCs w:val="30"/>
        </w:rPr>
        <w:t>ы</w:t>
      </w:r>
      <w:r w:rsidR="00AC1C97" w:rsidRPr="007F76CB">
        <w:rPr>
          <w:rFonts w:ascii="Times New Roman" w:hAnsi="Times New Roman" w:cs="Times New Roman"/>
          <w:sz w:val="30"/>
          <w:szCs w:val="30"/>
        </w:rPr>
        <w:t xml:space="preserve"> производятся по решению руководителя учреждения с учетом мнения комиссии, специально созданной приказом руководителя учреждения для подготовки предложений по вопросам стимулирования работников учреждения, и критериев оценки</w:t>
      </w:r>
      <w:r w:rsidR="004D42B2">
        <w:rPr>
          <w:rFonts w:ascii="Times New Roman" w:hAnsi="Times New Roman" w:cs="Times New Roman"/>
          <w:sz w:val="30"/>
          <w:szCs w:val="30"/>
        </w:rPr>
        <w:t xml:space="preserve">            </w:t>
      </w:r>
      <w:r w:rsidR="00AC1C97" w:rsidRPr="007F76CB">
        <w:rPr>
          <w:rFonts w:ascii="Times New Roman" w:hAnsi="Times New Roman" w:cs="Times New Roman"/>
          <w:sz w:val="30"/>
          <w:szCs w:val="30"/>
        </w:rPr>
        <w:t xml:space="preserve"> качества и результативности труда работников.</w:t>
      </w:r>
    </w:p>
    <w:p w:rsidR="00D440F8" w:rsidRPr="007F76CB" w:rsidRDefault="00AC1C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2</w:t>
      </w:r>
      <w:r w:rsidR="00CC653C" w:rsidRPr="007F76CB">
        <w:rPr>
          <w:rFonts w:ascii="Times New Roman" w:hAnsi="Times New Roman" w:cs="Times New Roman"/>
          <w:sz w:val="30"/>
          <w:szCs w:val="30"/>
        </w:rPr>
        <w:t>9</w:t>
      </w:r>
      <w:r w:rsidRPr="007F76CB">
        <w:rPr>
          <w:rFonts w:ascii="Times New Roman" w:hAnsi="Times New Roman" w:cs="Times New Roman"/>
          <w:sz w:val="30"/>
          <w:szCs w:val="30"/>
        </w:rPr>
        <w:t xml:space="preserve">. Выплаты за качество выполняемых работ устанавливаются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на плановый период (квартал, месяц) и выплачиваются работникам учреждения с учетом критериев оценки результативности и качества труда работников учреждени</w:t>
      </w:r>
      <w:r w:rsidR="00047917" w:rsidRPr="007F76CB">
        <w:rPr>
          <w:rFonts w:ascii="Times New Roman" w:hAnsi="Times New Roman" w:cs="Times New Roman"/>
          <w:sz w:val="30"/>
          <w:szCs w:val="30"/>
        </w:rPr>
        <w:t>я</w:t>
      </w:r>
      <w:r w:rsidRPr="007F76CB">
        <w:rPr>
          <w:rFonts w:ascii="Times New Roman" w:hAnsi="Times New Roman" w:cs="Times New Roman"/>
          <w:sz w:val="30"/>
          <w:szCs w:val="30"/>
        </w:rPr>
        <w:t xml:space="preserve"> по итогам работы за отчетный месяц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с учетом фактически отработанного времени.</w:t>
      </w:r>
    </w:p>
    <w:p w:rsidR="00AC1C97" w:rsidRPr="007F76CB" w:rsidRDefault="00CC653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30</w:t>
      </w:r>
      <w:r w:rsidR="00AC1C97" w:rsidRPr="007F76CB">
        <w:rPr>
          <w:rFonts w:ascii="Times New Roman" w:hAnsi="Times New Roman" w:cs="Times New Roman"/>
          <w:sz w:val="30"/>
          <w:szCs w:val="30"/>
        </w:rPr>
        <w:t xml:space="preserve">. Выплаты за качество выполняемой работы устанавливаются </w:t>
      </w:r>
      <w:r w:rsidR="004D42B2">
        <w:rPr>
          <w:rFonts w:ascii="Times New Roman" w:hAnsi="Times New Roman" w:cs="Times New Roman"/>
          <w:sz w:val="30"/>
          <w:szCs w:val="30"/>
        </w:rPr>
        <w:t xml:space="preserve">           </w:t>
      </w:r>
      <w:r w:rsidR="00AC1C97" w:rsidRPr="007F76CB">
        <w:rPr>
          <w:rFonts w:ascii="Times New Roman" w:hAnsi="Times New Roman" w:cs="Times New Roman"/>
          <w:sz w:val="30"/>
          <w:szCs w:val="30"/>
        </w:rPr>
        <w:t xml:space="preserve">с целью стимулирования работников к улучшению качества </w:t>
      </w:r>
      <w:r w:rsidR="005F6FA7" w:rsidRPr="007F76CB">
        <w:rPr>
          <w:rFonts w:ascii="Times New Roman" w:hAnsi="Times New Roman" w:cs="Times New Roman"/>
          <w:sz w:val="30"/>
          <w:szCs w:val="30"/>
        </w:rPr>
        <w:t>выполня</w:t>
      </w:r>
      <w:r w:rsidR="00AC1C97" w:rsidRPr="007F76CB">
        <w:rPr>
          <w:rFonts w:ascii="Times New Roman" w:hAnsi="Times New Roman" w:cs="Times New Roman"/>
          <w:sz w:val="30"/>
          <w:szCs w:val="30"/>
        </w:rPr>
        <w:t xml:space="preserve">емых учреждением </w:t>
      </w:r>
      <w:r w:rsidR="005F6FA7" w:rsidRPr="007F76CB">
        <w:rPr>
          <w:rFonts w:ascii="Times New Roman" w:hAnsi="Times New Roman" w:cs="Times New Roman"/>
          <w:sz w:val="30"/>
          <w:szCs w:val="30"/>
        </w:rPr>
        <w:t>работ</w:t>
      </w:r>
      <w:r w:rsidR="00AC1C97" w:rsidRPr="007F76CB">
        <w:rPr>
          <w:rFonts w:ascii="Times New Roman" w:hAnsi="Times New Roman" w:cs="Times New Roman"/>
          <w:sz w:val="30"/>
          <w:szCs w:val="30"/>
        </w:rPr>
        <w:t xml:space="preserve">, достижению положительных результатов </w:t>
      </w:r>
      <w:r w:rsidR="004D42B2">
        <w:rPr>
          <w:rFonts w:ascii="Times New Roman" w:hAnsi="Times New Roman" w:cs="Times New Roman"/>
          <w:sz w:val="30"/>
          <w:szCs w:val="30"/>
        </w:rPr>
        <w:t xml:space="preserve">          </w:t>
      </w:r>
      <w:r w:rsidR="00AC1C97" w:rsidRPr="007F76CB">
        <w:rPr>
          <w:rFonts w:ascii="Times New Roman" w:hAnsi="Times New Roman" w:cs="Times New Roman"/>
          <w:sz w:val="30"/>
          <w:szCs w:val="30"/>
        </w:rPr>
        <w:t>в деятельности учреждения.</w:t>
      </w:r>
    </w:p>
    <w:p w:rsidR="00AC1C97" w:rsidRPr="007F76CB" w:rsidRDefault="00AC1C9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Конкретный размер выплаты за качество выполняемой работы устанавливается </w:t>
      </w:r>
      <w:r w:rsidR="00640267" w:rsidRPr="007F76CB">
        <w:rPr>
          <w:rFonts w:ascii="Times New Roman" w:hAnsi="Times New Roman" w:cs="Times New Roman"/>
          <w:sz w:val="30"/>
          <w:szCs w:val="30"/>
        </w:rPr>
        <w:t>руководителем учреждения</w:t>
      </w:r>
      <w:r w:rsidRPr="007F76CB">
        <w:rPr>
          <w:rFonts w:ascii="Times New Roman" w:hAnsi="Times New Roman" w:cs="Times New Roman"/>
          <w:sz w:val="30"/>
          <w:szCs w:val="30"/>
        </w:rPr>
        <w:t xml:space="preserve"> персонально в отношении конкретного работника с учетом критериев оценки результативности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и качества труда работников согласно приложению </w:t>
      </w:r>
      <w:r w:rsidR="00B142E0" w:rsidRPr="007F76CB">
        <w:rPr>
          <w:rFonts w:ascii="Times New Roman" w:hAnsi="Times New Roman" w:cs="Times New Roman"/>
          <w:sz w:val="30"/>
          <w:szCs w:val="30"/>
        </w:rPr>
        <w:t>1</w:t>
      </w:r>
      <w:r w:rsidRPr="007F76CB">
        <w:rPr>
          <w:rFonts w:ascii="Times New Roman" w:hAnsi="Times New Roman" w:cs="Times New Roman"/>
          <w:sz w:val="30"/>
          <w:szCs w:val="30"/>
        </w:rPr>
        <w:t xml:space="preserve"> к настоящему </w:t>
      </w:r>
      <w:r w:rsidR="00B142E0" w:rsidRPr="007F76CB">
        <w:rPr>
          <w:rFonts w:ascii="Times New Roman" w:hAnsi="Times New Roman" w:cs="Times New Roman"/>
          <w:sz w:val="30"/>
          <w:szCs w:val="30"/>
        </w:rPr>
        <w:t xml:space="preserve">Примерному положению </w:t>
      </w:r>
      <w:r w:rsidRPr="007F76CB">
        <w:rPr>
          <w:rFonts w:ascii="Times New Roman" w:hAnsi="Times New Roman" w:cs="Times New Roman"/>
          <w:sz w:val="30"/>
          <w:szCs w:val="30"/>
        </w:rPr>
        <w:t xml:space="preserve">в пределах утвержденного фонда оплаты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труда.</w:t>
      </w:r>
    </w:p>
    <w:p w:rsidR="00640267" w:rsidRPr="007F76CB" w:rsidRDefault="00733016"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1</w:t>
      </w:r>
      <w:r w:rsidR="00640267" w:rsidRPr="007F76CB">
        <w:rPr>
          <w:rFonts w:ascii="Times New Roman" w:hAnsi="Times New Roman" w:cs="Times New Roman"/>
          <w:sz w:val="30"/>
          <w:szCs w:val="30"/>
        </w:rPr>
        <w:t xml:space="preserve">. Выплаты по итогам работы за год (квартал) осуществляются </w:t>
      </w:r>
      <w:r w:rsidR="004D42B2">
        <w:rPr>
          <w:rFonts w:ascii="Times New Roman" w:hAnsi="Times New Roman" w:cs="Times New Roman"/>
          <w:sz w:val="30"/>
          <w:szCs w:val="30"/>
        </w:rPr>
        <w:t xml:space="preserve">           </w:t>
      </w:r>
      <w:r w:rsidR="00640267" w:rsidRPr="007F76CB">
        <w:rPr>
          <w:rFonts w:ascii="Times New Roman" w:hAnsi="Times New Roman" w:cs="Times New Roman"/>
          <w:sz w:val="30"/>
          <w:szCs w:val="30"/>
        </w:rPr>
        <w:t>с целью поощрения работников учреждения за общие результаты труда.</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Конкретный размер выплаты по итогам работы за год (квартал) устанавливается </w:t>
      </w:r>
      <w:r w:rsidR="00786292" w:rsidRPr="007F76CB">
        <w:rPr>
          <w:rFonts w:ascii="Times New Roman" w:hAnsi="Times New Roman" w:cs="Times New Roman"/>
          <w:sz w:val="30"/>
          <w:szCs w:val="30"/>
        </w:rPr>
        <w:t xml:space="preserve">руководителем учреждения </w:t>
      </w:r>
      <w:r w:rsidRPr="007F76CB">
        <w:rPr>
          <w:rFonts w:ascii="Times New Roman" w:hAnsi="Times New Roman" w:cs="Times New Roman"/>
          <w:sz w:val="30"/>
          <w:szCs w:val="30"/>
        </w:rPr>
        <w:t xml:space="preserve">с учетом критериев оценки результативности труда работников согласно приложению </w:t>
      </w:r>
      <w:r w:rsidR="00733016" w:rsidRPr="007F76CB">
        <w:rPr>
          <w:rFonts w:ascii="Times New Roman" w:hAnsi="Times New Roman" w:cs="Times New Roman"/>
          <w:sz w:val="30"/>
          <w:szCs w:val="30"/>
        </w:rPr>
        <w:t>2</w:t>
      </w:r>
      <w:r w:rsidRPr="007F76CB">
        <w:rPr>
          <w:rFonts w:ascii="Times New Roman" w:hAnsi="Times New Roman" w:cs="Times New Roman"/>
          <w:sz w:val="30"/>
          <w:szCs w:val="30"/>
        </w:rPr>
        <w:t xml:space="preserve"> к настоящему </w:t>
      </w:r>
      <w:r w:rsidR="00F21535" w:rsidRPr="007F76CB">
        <w:rPr>
          <w:rFonts w:ascii="Times New Roman" w:hAnsi="Times New Roman" w:cs="Times New Roman"/>
          <w:sz w:val="30"/>
          <w:szCs w:val="30"/>
        </w:rPr>
        <w:t>Примерному положению</w:t>
      </w:r>
      <w:r w:rsidRPr="007F76CB">
        <w:rPr>
          <w:rFonts w:ascii="Times New Roman" w:hAnsi="Times New Roman" w:cs="Times New Roman"/>
          <w:sz w:val="30"/>
          <w:szCs w:val="30"/>
        </w:rPr>
        <w:t>.</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Выплата по итогам работы за год (квартал) производится пропорционально отработанному времени, включая периоды нахождения</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на лечении, в служебных командировках, отпусках.</w:t>
      </w:r>
    </w:p>
    <w:p w:rsidR="00640267" w:rsidRPr="007F76CB" w:rsidRDefault="00590DC1"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2</w:t>
      </w:r>
      <w:r w:rsidR="00BB5A93" w:rsidRPr="007F76CB">
        <w:rPr>
          <w:rFonts w:ascii="Times New Roman" w:hAnsi="Times New Roman" w:cs="Times New Roman"/>
          <w:sz w:val="30"/>
          <w:szCs w:val="30"/>
        </w:rPr>
        <w:t>.</w:t>
      </w:r>
      <w:r w:rsidR="004D42B2">
        <w:rPr>
          <w:rFonts w:ascii="Times New Roman" w:hAnsi="Times New Roman" w:cs="Times New Roman"/>
          <w:sz w:val="30"/>
          <w:szCs w:val="30"/>
        </w:rPr>
        <w:t> </w:t>
      </w:r>
      <w:r w:rsidR="00640267" w:rsidRPr="007F76CB">
        <w:rPr>
          <w:rFonts w:ascii="Times New Roman" w:hAnsi="Times New Roman" w:cs="Times New Roman"/>
          <w:sz w:val="30"/>
          <w:szCs w:val="30"/>
        </w:rPr>
        <w:t>Конкретный размер выплат стимулирующего характера</w:t>
      </w:r>
      <w:r w:rsidR="004D42B2">
        <w:rPr>
          <w:rFonts w:ascii="Times New Roman" w:hAnsi="Times New Roman" w:cs="Times New Roman"/>
          <w:sz w:val="30"/>
          <w:szCs w:val="30"/>
        </w:rPr>
        <w:t xml:space="preserve">                </w:t>
      </w:r>
      <w:r w:rsidR="00640267" w:rsidRPr="007F76CB">
        <w:rPr>
          <w:rFonts w:ascii="Times New Roman" w:hAnsi="Times New Roman" w:cs="Times New Roman"/>
          <w:sz w:val="30"/>
          <w:szCs w:val="30"/>
        </w:rPr>
        <w:t xml:space="preserve"> за качество выполняемой работы и по итогам работы за год (квартал) устанавливается в абсолютном размере в соответствии с балльной оценкой в следующем порядке:</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размер выплаты, осуществляемой конкретному работнику учреждения, определяется по формуле:</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jc w:val="center"/>
        <w:rPr>
          <w:rFonts w:ascii="Times New Roman" w:hAnsi="Times New Roman" w:cs="Times New Roman"/>
          <w:sz w:val="30"/>
          <w:szCs w:val="30"/>
        </w:rPr>
      </w:pPr>
      <w:r w:rsidRPr="007F76CB">
        <w:rPr>
          <w:rFonts w:ascii="Times New Roman" w:hAnsi="Times New Roman" w:cs="Times New Roman"/>
          <w:sz w:val="30"/>
          <w:szCs w:val="30"/>
        </w:rPr>
        <w:t>C = C</w:t>
      </w:r>
      <w:r w:rsidRPr="007F76CB">
        <w:rPr>
          <w:rFonts w:ascii="Times New Roman" w:hAnsi="Times New Roman" w:cs="Times New Roman"/>
          <w:sz w:val="30"/>
          <w:szCs w:val="30"/>
          <w:vertAlign w:val="subscript"/>
        </w:rPr>
        <w:t>1</w:t>
      </w:r>
      <w:r w:rsidRPr="007F76CB">
        <w:rPr>
          <w:rFonts w:ascii="Times New Roman" w:hAnsi="Times New Roman" w:cs="Times New Roman"/>
          <w:sz w:val="30"/>
          <w:szCs w:val="30"/>
        </w:rPr>
        <w:t xml:space="preserve"> </w:t>
      </w:r>
      <w:r w:rsidRPr="007F76CB">
        <w:rPr>
          <w:rFonts w:ascii="Times New Roman" w:hAnsi="Times New Roman" w:cs="Times New Roman"/>
          <w:sz w:val="30"/>
          <w:szCs w:val="30"/>
          <w:vertAlign w:val="subscript"/>
        </w:rPr>
        <w:t>балла</w:t>
      </w:r>
      <w:r w:rsidRPr="007F76CB">
        <w:rPr>
          <w:rFonts w:ascii="Times New Roman" w:hAnsi="Times New Roman" w:cs="Times New Roman"/>
          <w:sz w:val="30"/>
          <w:szCs w:val="30"/>
        </w:rPr>
        <w:t xml:space="preserve"> </w:t>
      </w:r>
      <w:proofErr w:type="spellStart"/>
      <w:r w:rsidRPr="007F76CB">
        <w:rPr>
          <w:rFonts w:ascii="Times New Roman" w:hAnsi="Times New Roman" w:cs="Times New Roman"/>
          <w:sz w:val="30"/>
          <w:szCs w:val="30"/>
        </w:rPr>
        <w:t>x</w:t>
      </w:r>
      <w:proofErr w:type="spellEnd"/>
      <w:r w:rsidRPr="007F76CB">
        <w:rPr>
          <w:rFonts w:ascii="Times New Roman" w:hAnsi="Times New Roman" w:cs="Times New Roman"/>
          <w:sz w:val="30"/>
          <w:szCs w:val="30"/>
        </w:rPr>
        <w:t xml:space="preserve"> </w:t>
      </w:r>
      <w:proofErr w:type="spellStart"/>
      <w:r w:rsidRPr="007F76CB">
        <w:rPr>
          <w:rFonts w:ascii="Times New Roman" w:hAnsi="Times New Roman" w:cs="Times New Roman"/>
          <w:sz w:val="30"/>
          <w:szCs w:val="30"/>
        </w:rPr>
        <w:t>Б</w:t>
      </w:r>
      <w:r w:rsidRPr="007F76CB">
        <w:rPr>
          <w:rFonts w:ascii="Times New Roman" w:hAnsi="Times New Roman" w:cs="Times New Roman"/>
          <w:sz w:val="30"/>
          <w:szCs w:val="30"/>
          <w:vertAlign w:val="subscript"/>
        </w:rPr>
        <w:t>i</w:t>
      </w:r>
      <w:proofErr w:type="spellEnd"/>
      <w:r w:rsidRPr="007F76CB">
        <w:rPr>
          <w:rFonts w:ascii="Times New Roman" w:hAnsi="Times New Roman" w:cs="Times New Roman"/>
          <w:sz w:val="30"/>
          <w:szCs w:val="30"/>
        </w:rPr>
        <w:t>,</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где:</w:t>
      </w:r>
    </w:p>
    <w:p w:rsidR="00640267" w:rsidRPr="007F76CB" w:rsidRDefault="004D42B2" w:rsidP="00A97EF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w:t>
      </w:r>
      <w:r w:rsidR="00640267" w:rsidRPr="007F76CB">
        <w:rPr>
          <w:rFonts w:ascii="Times New Roman" w:hAnsi="Times New Roman" w:cs="Times New Roman"/>
          <w:sz w:val="30"/>
          <w:szCs w:val="30"/>
        </w:rPr>
        <w:t xml:space="preserve"> размер выплаты, осуществляемой конкретному работнику учреждения</w:t>
      </w:r>
      <w:r w:rsidR="00CF2926" w:rsidRPr="007F76CB">
        <w:rPr>
          <w:rFonts w:ascii="Times New Roman" w:hAnsi="Times New Roman" w:cs="Times New Roman"/>
          <w:sz w:val="30"/>
          <w:szCs w:val="30"/>
        </w:rPr>
        <w:t xml:space="preserve"> в плановом периоде</w:t>
      </w:r>
      <w:r w:rsidR="00640267" w:rsidRPr="007F76CB">
        <w:rPr>
          <w:rFonts w:ascii="Times New Roman" w:hAnsi="Times New Roman" w:cs="Times New Roman"/>
          <w:sz w:val="30"/>
          <w:szCs w:val="30"/>
        </w:rPr>
        <w:t>;</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C</w:t>
      </w:r>
      <w:r w:rsidRPr="007F76CB">
        <w:rPr>
          <w:rFonts w:ascii="Times New Roman" w:hAnsi="Times New Roman" w:cs="Times New Roman"/>
          <w:sz w:val="30"/>
          <w:szCs w:val="30"/>
          <w:vertAlign w:val="subscript"/>
        </w:rPr>
        <w:t>1</w:t>
      </w:r>
      <w:r w:rsidRPr="007F76CB">
        <w:rPr>
          <w:rFonts w:ascii="Times New Roman" w:hAnsi="Times New Roman" w:cs="Times New Roman"/>
          <w:sz w:val="30"/>
          <w:szCs w:val="30"/>
        </w:rPr>
        <w:t xml:space="preserve"> </w:t>
      </w:r>
      <w:r w:rsidRPr="007F76CB">
        <w:rPr>
          <w:rFonts w:ascii="Times New Roman" w:hAnsi="Times New Roman" w:cs="Times New Roman"/>
          <w:sz w:val="30"/>
          <w:szCs w:val="30"/>
          <w:vertAlign w:val="subscript"/>
        </w:rPr>
        <w:t>балла</w:t>
      </w:r>
      <w:r w:rsidRPr="007F76CB">
        <w:rPr>
          <w:rFonts w:ascii="Times New Roman" w:hAnsi="Times New Roman" w:cs="Times New Roman"/>
          <w:sz w:val="30"/>
          <w:szCs w:val="30"/>
        </w:rPr>
        <w:t xml:space="preserve"> </w:t>
      </w:r>
      <w:r w:rsidR="004D42B2">
        <w:rPr>
          <w:rFonts w:ascii="Times New Roman" w:hAnsi="Times New Roman" w:cs="Times New Roman"/>
          <w:sz w:val="30"/>
          <w:szCs w:val="30"/>
        </w:rPr>
        <w:t>–</w:t>
      </w:r>
      <w:r w:rsidRPr="007F76CB">
        <w:rPr>
          <w:rFonts w:ascii="Times New Roman" w:hAnsi="Times New Roman" w:cs="Times New Roman"/>
          <w:sz w:val="30"/>
          <w:szCs w:val="30"/>
        </w:rPr>
        <w:t xml:space="preserve"> стоимость одного балла для определения размеров стимулирующих выплат на плановый период;</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Б</w:t>
      </w:r>
      <w:r w:rsidRPr="007F76CB">
        <w:rPr>
          <w:rFonts w:ascii="Times New Roman" w:hAnsi="Times New Roman" w:cs="Times New Roman"/>
          <w:sz w:val="30"/>
          <w:szCs w:val="30"/>
          <w:vertAlign w:val="subscript"/>
        </w:rPr>
        <w:t>i</w:t>
      </w:r>
      <w:proofErr w:type="spellEnd"/>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786292" w:rsidP="00A97EFB">
      <w:pPr>
        <w:widowControl w:val="0"/>
        <w:spacing w:after="0" w:line="240" w:lineRule="auto"/>
        <w:jc w:val="center"/>
        <w:rPr>
          <w:rFonts w:ascii="Times New Roman" w:hAnsi="Times New Roman" w:cs="Times New Roman"/>
          <w:sz w:val="30"/>
          <w:szCs w:val="30"/>
        </w:rPr>
      </w:pPr>
      <w:r w:rsidRPr="007F76CB">
        <w:rPr>
          <w:rFonts w:ascii="Times New Roman" w:hAnsi="Times New Roman" w:cs="Times New Roman"/>
          <w:noProof/>
          <w:position w:val="-36"/>
          <w:sz w:val="24"/>
          <w:szCs w:val="24"/>
          <w:lang w:eastAsia="ru-RU"/>
        </w:rPr>
        <w:drawing>
          <wp:inline distT="0" distB="0" distL="0" distR="0">
            <wp:extent cx="347662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847" cy="400076"/>
                    </a:xfrm>
                    <a:prstGeom prst="rect">
                      <a:avLst/>
                    </a:prstGeom>
                    <a:noFill/>
                    <a:ln>
                      <a:noFill/>
                    </a:ln>
                  </pic:spPr>
                </pic:pic>
              </a:graphicData>
            </a:graphic>
          </wp:inline>
        </w:drawing>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где:</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стим</w:t>
      </w:r>
      <w:proofErr w:type="spellEnd"/>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фонд оплаты труда, предназначенный для осуществления стимулирующих выплат работникам учреждения в плановом периоде;</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стим</w:t>
      </w:r>
      <w:proofErr w:type="spellEnd"/>
      <w:r w:rsidRPr="007F76CB">
        <w:rPr>
          <w:rFonts w:ascii="Times New Roman" w:hAnsi="Times New Roman" w:cs="Times New Roman"/>
          <w:sz w:val="30"/>
          <w:szCs w:val="30"/>
        </w:rPr>
        <w:t xml:space="preserve"> </w:t>
      </w:r>
      <w:r w:rsidRPr="007F76CB">
        <w:rPr>
          <w:rFonts w:ascii="Times New Roman" w:hAnsi="Times New Roman" w:cs="Times New Roman"/>
          <w:sz w:val="30"/>
          <w:szCs w:val="30"/>
          <w:vertAlign w:val="subscript"/>
        </w:rPr>
        <w:t>рук</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плановый фонд стимулирующих выплат руководителя, </w:t>
      </w:r>
      <w:r w:rsidR="00CF2926" w:rsidRPr="007F76CB">
        <w:rPr>
          <w:rFonts w:ascii="Times New Roman" w:hAnsi="Times New Roman" w:cs="Times New Roman"/>
          <w:sz w:val="30"/>
          <w:szCs w:val="30"/>
        </w:rPr>
        <w:t xml:space="preserve">его </w:t>
      </w:r>
      <w:r w:rsidRPr="007F76CB">
        <w:rPr>
          <w:rFonts w:ascii="Times New Roman" w:hAnsi="Times New Roman" w:cs="Times New Roman"/>
          <w:sz w:val="30"/>
          <w:szCs w:val="30"/>
        </w:rPr>
        <w:t>заместител</w:t>
      </w:r>
      <w:r w:rsidR="00540AB8" w:rsidRPr="007F76CB">
        <w:rPr>
          <w:rFonts w:ascii="Times New Roman" w:hAnsi="Times New Roman" w:cs="Times New Roman"/>
          <w:sz w:val="30"/>
          <w:szCs w:val="30"/>
        </w:rPr>
        <w:t>ей,</w:t>
      </w:r>
      <w:r w:rsidR="00BB5A93" w:rsidRPr="007F76CB">
        <w:rPr>
          <w:rFonts w:ascii="Times New Roman" w:hAnsi="Times New Roman" w:cs="Times New Roman"/>
          <w:sz w:val="30"/>
          <w:szCs w:val="30"/>
        </w:rPr>
        <w:t xml:space="preserve"> главного бухгалтера</w:t>
      </w:r>
      <w:r w:rsidRPr="007F76CB">
        <w:rPr>
          <w:rFonts w:ascii="Times New Roman" w:hAnsi="Times New Roman" w:cs="Times New Roman"/>
          <w:sz w:val="30"/>
          <w:szCs w:val="30"/>
        </w:rPr>
        <w:t xml:space="preserve"> в расчете на плановый период;</w:t>
      </w:r>
    </w:p>
    <w:p w:rsidR="00640267" w:rsidRPr="007F76CB" w:rsidRDefault="004D42B2" w:rsidP="00A97EFB">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n –</w:t>
      </w:r>
      <w:r w:rsidR="00640267" w:rsidRPr="007F76CB">
        <w:rPr>
          <w:rFonts w:ascii="Times New Roman" w:hAnsi="Times New Roman" w:cs="Times New Roman"/>
          <w:sz w:val="30"/>
          <w:szCs w:val="30"/>
        </w:rPr>
        <w:t xml:space="preserve"> количество физических лиц учреждения, подлежащих оценке за отчетный период, за исключением руководителя, </w:t>
      </w:r>
      <w:r w:rsidR="00CF2926" w:rsidRPr="007F76CB">
        <w:rPr>
          <w:rFonts w:ascii="Times New Roman" w:hAnsi="Times New Roman" w:cs="Times New Roman"/>
          <w:sz w:val="30"/>
          <w:szCs w:val="30"/>
        </w:rPr>
        <w:t xml:space="preserve">его </w:t>
      </w:r>
      <w:r w:rsidR="00640267" w:rsidRPr="007F76CB">
        <w:rPr>
          <w:rFonts w:ascii="Times New Roman" w:hAnsi="Times New Roman" w:cs="Times New Roman"/>
          <w:sz w:val="30"/>
          <w:szCs w:val="30"/>
        </w:rPr>
        <w:t>заместител</w:t>
      </w:r>
      <w:r w:rsidR="00540AB8" w:rsidRPr="007F76CB">
        <w:rPr>
          <w:rFonts w:ascii="Times New Roman" w:hAnsi="Times New Roman" w:cs="Times New Roman"/>
          <w:sz w:val="30"/>
          <w:szCs w:val="30"/>
        </w:rPr>
        <w:t>ей,</w:t>
      </w:r>
      <w:r w:rsidR="00BB5A93" w:rsidRPr="007F76CB">
        <w:rPr>
          <w:rFonts w:ascii="Times New Roman" w:hAnsi="Times New Roman" w:cs="Times New Roman"/>
          <w:sz w:val="30"/>
          <w:szCs w:val="30"/>
        </w:rPr>
        <w:t xml:space="preserve"> главного бухгалтера</w:t>
      </w:r>
      <w:r w:rsidR="00640267" w:rsidRPr="007F76CB">
        <w:rPr>
          <w:rFonts w:ascii="Times New Roman" w:hAnsi="Times New Roman" w:cs="Times New Roman"/>
          <w:sz w:val="30"/>
          <w:szCs w:val="30"/>
        </w:rPr>
        <w:t>;</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jc w:val="center"/>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стим</w:t>
      </w:r>
      <w:proofErr w:type="spellEnd"/>
      <w:r w:rsidRPr="007F76CB">
        <w:rPr>
          <w:rFonts w:ascii="Times New Roman" w:hAnsi="Times New Roman" w:cs="Times New Roman"/>
          <w:sz w:val="30"/>
          <w:szCs w:val="30"/>
        </w:rPr>
        <w:t xml:space="preserve"> = </w:t>
      </w: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зп</w:t>
      </w:r>
      <w:proofErr w:type="spellEnd"/>
      <w:r w:rsidRPr="007F76CB">
        <w:rPr>
          <w:rFonts w:ascii="Times New Roman" w:hAnsi="Times New Roman" w:cs="Times New Roman"/>
          <w:sz w:val="30"/>
          <w:szCs w:val="30"/>
        </w:rPr>
        <w:t xml:space="preserve"> - </w:t>
      </w: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гар</w:t>
      </w:r>
      <w:proofErr w:type="spellEnd"/>
      <w:r w:rsidRPr="007F76CB">
        <w:rPr>
          <w:rFonts w:ascii="Times New Roman" w:hAnsi="Times New Roman" w:cs="Times New Roman"/>
          <w:sz w:val="30"/>
          <w:szCs w:val="30"/>
        </w:rPr>
        <w:t xml:space="preserve"> - </w:t>
      </w: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отп</w:t>
      </w:r>
      <w:proofErr w:type="spellEnd"/>
      <w:r w:rsidRPr="007F76CB">
        <w:rPr>
          <w:rFonts w:ascii="Times New Roman" w:hAnsi="Times New Roman" w:cs="Times New Roman"/>
          <w:sz w:val="30"/>
          <w:szCs w:val="30"/>
        </w:rPr>
        <w:t>,</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где:</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зп</w:t>
      </w:r>
      <w:proofErr w:type="spellEnd"/>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деятельности учреждения на плановый период;</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гар</w:t>
      </w:r>
      <w:proofErr w:type="spellEnd"/>
      <w:r w:rsidRPr="007F76CB">
        <w:rPr>
          <w:rFonts w:ascii="Times New Roman" w:hAnsi="Times New Roman" w:cs="Times New Roman"/>
          <w:sz w:val="30"/>
          <w:szCs w:val="30"/>
        </w:rPr>
        <w:t xml:space="preserve"> </w:t>
      </w:r>
      <w:r w:rsidR="004D42B2">
        <w:rPr>
          <w:rFonts w:ascii="Times New Roman" w:hAnsi="Times New Roman" w:cs="Times New Roman"/>
          <w:sz w:val="30"/>
          <w:szCs w:val="30"/>
        </w:rPr>
        <w:t>–</w:t>
      </w:r>
      <w:r w:rsidRPr="007F76CB">
        <w:rPr>
          <w:rFonts w:ascii="Times New Roman" w:hAnsi="Times New Roman" w:cs="Times New Roman"/>
          <w:sz w:val="30"/>
          <w:szCs w:val="30"/>
        </w:rPr>
        <w:t xml:space="preserve"> гарантированный фонд оплаты труда (сумма заработной платы работников по плану финансово-хозяйственной деятельности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отп</w:t>
      </w:r>
      <w:proofErr w:type="spellEnd"/>
      <w:r w:rsidRPr="007F76CB">
        <w:rPr>
          <w:rFonts w:ascii="Times New Roman" w:hAnsi="Times New Roman" w:cs="Times New Roman"/>
          <w:sz w:val="30"/>
          <w:szCs w:val="30"/>
        </w:rPr>
        <w:t xml:space="preserve"> </w:t>
      </w:r>
      <w:r w:rsidR="004D42B2">
        <w:rPr>
          <w:rFonts w:ascii="Times New Roman" w:hAnsi="Times New Roman" w:cs="Times New Roman"/>
          <w:sz w:val="30"/>
          <w:szCs w:val="30"/>
        </w:rPr>
        <w:t>–</w:t>
      </w:r>
      <w:r w:rsidRPr="007F76CB">
        <w:rPr>
          <w:rFonts w:ascii="Times New Roman" w:hAnsi="Times New Roman" w:cs="Times New Roman"/>
          <w:sz w:val="30"/>
          <w:szCs w:val="30"/>
        </w:rPr>
        <w:t xml:space="preserve"> сумма средств, направляемая в резерв для оплаты отпусков, выплаты пособия по временной нетрудоспособности за первые три дня временной нетрудоспособности по должностям, замещаемым на период отсутствия, оплаты дней служебных командировок, подготовки, переподготовки, повышения квалификации работников, приходящихся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на выходные и праздничные дни учреждения на плановый период;</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jc w:val="center"/>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отп</w:t>
      </w:r>
      <w:proofErr w:type="spellEnd"/>
      <w:r w:rsidRPr="007F76CB">
        <w:rPr>
          <w:rFonts w:ascii="Times New Roman" w:hAnsi="Times New Roman" w:cs="Times New Roman"/>
          <w:sz w:val="30"/>
          <w:szCs w:val="30"/>
        </w:rPr>
        <w:t xml:space="preserve"> = </w:t>
      </w: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баз</w:t>
      </w:r>
      <w:proofErr w:type="spellEnd"/>
      <w:r w:rsidRPr="007F76CB">
        <w:rPr>
          <w:rFonts w:ascii="Times New Roman" w:hAnsi="Times New Roman" w:cs="Times New Roman"/>
          <w:sz w:val="30"/>
          <w:szCs w:val="30"/>
        </w:rPr>
        <w:t xml:space="preserve"> </w:t>
      </w:r>
      <w:proofErr w:type="spellStart"/>
      <w:r w:rsidRPr="007F76CB">
        <w:rPr>
          <w:rFonts w:ascii="Times New Roman" w:hAnsi="Times New Roman" w:cs="Times New Roman"/>
          <w:sz w:val="30"/>
          <w:szCs w:val="30"/>
        </w:rPr>
        <w:t>x</w:t>
      </w:r>
      <w:proofErr w:type="spellEnd"/>
      <w:r w:rsidRPr="007F76CB">
        <w:rPr>
          <w:rFonts w:ascii="Times New Roman" w:hAnsi="Times New Roman" w:cs="Times New Roman"/>
          <w:sz w:val="30"/>
          <w:szCs w:val="30"/>
        </w:rPr>
        <w:t xml:space="preserve"> </w:t>
      </w:r>
      <w:proofErr w:type="spellStart"/>
      <w:r w:rsidRPr="007F76CB">
        <w:rPr>
          <w:rFonts w:ascii="Times New Roman" w:hAnsi="Times New Roman" w:cs="Times New Roman"/>
          <w:sz w:val="30"/>
          <w:szCs w:val="30"/>
        </w:rPr>
        <w:t>N</w:t>
      </w:r>
      <w:r w:rsidRPr="007F76CB">
        <w:rPr>
          <w:rFonts w:ascii="Times New Roman" w:hAnsi="Times New Roman" w:cs="Times New Roman"/>
          <w:sz w:val="30"/>
          <w:szCs w:val="30"/>
          <w:vertAlign w:val="subscript"/>
        </w:rPr>
        <w:t>отп</w:t>
      </w:r>
      <w:proofErr w:type="spellEnd"/>
      <w:r w:rsidRPr="007F76CB">
        <w:rPr>
          <w:rFonts w:ascii="Times New Roman" w:hAnsi="Times New Roman" w:cs="Times New Roman"/>
          <w:sz w:val="30"/>
          <w:szCs w:val="30"/>
        </w:rPr>
        <w:t xml:space="preserve"> / </w:t>
      </w:r>
      <w:proofErr w:type="spellStart"/>
      <w:r w:rsidRPr="007F76CB">
        <w:rPr>
          <w:rFonts w:ascii="Times New Roman" w:hAnsi="Times New Roman" w:cs="Times New Roman"/>
          <w:sz w:val="30"/>
          <w:szCs w:val="30"/>
        </w:rPr>
        <w:t>N</w:t>
      </w:r>
      <w:r w:rsidRPr="007F76CB">
        <w:rPr>
          <w:rFonts w:ascii="Times New Roman" w:hAnsi="Times New Roman" w:cs="Times New Roman"/>
          <w:sz w:val="30"/>
          <w:szCs w:val="30"/>
          <w:vertAlign w:val="subscript"/>
        </w:rPr>
        <w:t>год</w:t>
      </w:r>
      <w:proofErr w:type="spellEnd"/>
      <w:r w:rsidRPr="007F76CB">
        <w:rPr>
          <w:rFonts w:ascii="Times New Roman" w:hAnsi="Times New Roman" w:cs="Times New Roman"/>
          <w:sz w:val="30"/>
          <w:szCs w:val="30"/>
        </w:rPr>
        <w:t>,</w:t>
      </w:r>
    </w:p>
    <w:p w:rsidR="00640267" w:rsidRPr="007F76CB" w:rsidRDefault="00640267" w:rsidP="00A97EFB">
      <w:pPr>
        <w:widowControl w:val="0"/>
        <w:spacing w:after="0" w:line="240" w:lineRule="auto"/>
        <w:jc w:val="center"/>
        <w:rPr>
          <w:rFonts w:ascii="Times New Roman" w:hAnsi="Times New Roman" w:cs="Times New Roman"/>
          <w:sz w:val="30"/>
          <w:szCs w:val="30"/>
        </w:rPr>
      </w:pP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где:</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Q</w:t>
      </w:r>
      <w:r w:rsidRPr="007F76CB">
        <w:rPr>
          <w:rFonts w:ascii="Times New Roman" w:hAnsi="Times New Roman" w:cs="Times New Roman"/>
          <w:sz w:val="30"/>
          <w:szCs w:val="30"/>
          <w:vertAlign w:val="subscript"/>
        </w:rPr>
        <w:t>баз</w:t>
      </w:r>
      <w:proofErr w:type="spellEnd"/>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фонд оплаты труда учреждения, состоящий из установленных работникам должностных окладов, стимулирующих и компенсационных выплат, утвержденный в плане финансово-хозяйственной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деятельности учреждения в плановом периоде без учета выплат по итогам работы;</w:t>
      </w:r>
    </w:p>
    <w:p w:rsidR="00640267"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N</w:t>
      </w:r>
      <w:r w:rsidRPr="007F76CB">
        <w:rPr>
          <w:rFonts w:ascii="Times New Roman" w:hAnsi="Times New Roman" w:cs="Times New Roman"/>
          <w:sz w:val="30"/>
          <w:szCs w:val="30"/>
          <w:vertAlign w:val="subscript"/>
        </w:rPr>
        <w:t>отп</w:t>
      </w:r>
      <w:proofErr w:type="spellEnd"/>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среднее количество дней отпуска согласно графику отпусков по должностям, замещаемым на период отпуска, дней служебных командировок, подготовки, переподготовки, повышения квалификации работников учреждения в плановом периоде согласно плану,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утвержденному в учреждении, дней временной нетрудоспособности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по замещаемым должностям, оплаты дней служебных командировок, подготовки, переподготовки, повышения квалификации работников, приходящихся на выходные и праздничные дни учреждения на плановый период;</w:t>
      </w:r>
    </w:p>
    <w:p w:rsidR="00D440F8" w:rsidRPr="007F76CB" w:rsidRDefault="00640267" w:rsidP="00A97EFB">
      <w:pPr>
        <w:widowControl w:val="0"/>
        <w:spacing w:after="0" w:line="240" w:lineRule="auto"/>
        <w:ind w:firstLine="709"/>
        <w:jc w:val="both"/>
        <w:rPr>
          <w:rFonts w:ascii="Times New Roman" w:hAnsi="Times New Roman" w:cs="Times New Roman"/>
          <w:sz w:val="30"/>
          <w:szCs w:val="30"/>
        </w:rPr>
      </w:pPr>
      <w:proofErr w:type="spellStart"/>
      <w:r w:rsidRPr="007F76CB">
        <w:rPr>
          <w:rFonts w:ascii="Times New Roman" w:hAnsi="Times New Roman" w:cs="Times New Roman"/>
          <w:sz w:val="30"/>
          <w:szCs w:val="30"/>
        </w:rPr>
        <w:t>N</w:t>
      </w:r>
      <w:r w:rsidRPr="007F76CB">
        <w:rPr>
          <w:rFonts w:ascii="Times New Roman" w:hAnsi="Times New Roman" w:cs="Times New Roman"/>
          <w:sz w:val="30"/>
          <w:szCs w:val="30"/>
          <w:vertAlign w:val="subscript"/>
        </w:rPr>
        <w:t>год</w:t>
      </w:r>
      <w:proofErr w:type="spellEnd"/>
      <w:r w:rsidRPr="007F76CB">
        <w:rPr>
          <w:rFonts w:ascii="Times New Roman" w:hAnsi="Times New Roman" w:cs="Times New Roman"/>
          <w:sz w:val="30"/>
          <w:szCs w:val="30"/>
        </w:rPr>
        <w:t xml:space="preserve"> </w:t>
      </w:r>
      <w:r w:rsidR="004D42B2">
        <w:rPr>
          <w:rFonts w:ascii="Times New Roman" w:hAnsi="Times New Roman" w:cs="Times New Roman"/>
          <w:sz w:val="30"/>
          <w:szCs w:val="30"/>
        </w:rPr>
        <w:t>–</w:t>
      </w:r>
      <w:r w:rsidRPr="007F76CB">
        <w:rPr>
          <w:rFonts w:ascii="Times New Roman" w:hAnsi="Times New Roman" w:cs="Times New Roman"/>
          <w:sz w:val="30"/>
          <w:szCs w:val="30"/>
        </w:rPr>
        <w:t xml:space="preserve"> количество календарных дней в плановом периоде.</w:t>
      </w:r>
    </w:p>
    <w:p w:rsidR="00662425" w:rsidRPr="007F76CB" w:rsidRDefault="00662425" w:rsidP="00A97EFB">
      <w:pPr>
        <w:pStyle w:val="a7"/>
        <w:widowControl w:val="0"/>
        <w:spacing w:before="0" w:beforeAutospacing="0" w:after="0" w:afterAutospacing="0"/>
        <w:ind w:firstLine="709"/>
        <w:jc w:val="both"/>
        <w:rPr>
          <w:sz w:val="20"/>
          <w:szCs w:val="20"/>
        </w:rPr>
      </w:pPr>
      <w:r w:rsidRPr="007F76CB">
        <w:rPr>
          <w:sz w:val="30"/>
          <w:szCs w:val="30"/>
        </w:rPr>
        <w:t>3</w:t>
      </w:r>
      <w:r w:rsidR="00CC653C" w:rsidRPr="007F76CB">
        <w:rPr>
          <w:sz w:val="30"/>
          <w:szCs w:val="30"/>
        </w:rPr>
        <w:t>3</w:t>
      </w:r>
      <w:r w:rsidRPr="007F76CB">
        <w:rPr>
          <w:sz w:val="30"/>
          <w:szCs w:val="30"/>
        </w:rPr>
        <w:t xml:space="preserve">. </w:t>
      </w:r>
      <w:r w:rsidRPr="007F76CB">
        <w:rPr>
          <w:rFonts w:eastAsiaTheme="minorHAnsi"/>
          <w:sz w:val="30"/>
          <w:szCs w:val="30"/>
          <w:lang w:eastAsia="en-US"/>
        </w:rPr>
        <w:t>Стоимость 1 балла для определения размеров стимулирующих выплат на плановый период в учреждении может рассчитываться отдельно по специалистам и работникам по техническому обеспечению деятельности учреждения исходя из доведенного фонда оплаты труда работников указанных категорий.</w:t>
      </w:r>
    </w:p>
    <w:p w:rsidR="00662425" w:rsidRPr="007F76CB" w:rsidRDefault="0066242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К работникам по техническому обеспечению деятельности учреждения относятся:</w:t>
      </w:r>
    </w:p>
    <w:p w:rsidR="00662425" w:rsidRPr="007F76CB" w:rsidRDefault="0066242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водитель автомобиля;</w:t>
      </w:r>
    </w:p>
    <w:p w:rsidR="00662425" w:rsidRPr="007F76CB" w:rsidRDefault="0066242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машинист.</w:t>
      </w:r>
    </w:p>
    <w:p w:rsidR="00BB5A93" w:rsidRPr="007F76CB" w:rsidRDefault="004D02A4"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4</w:t>
      </w:r>
      <w:r w:rsidRPr="007F76CB">
        <w:rPr>
          <w:rFonts w:ascii="Times New Roman" w:hAnsi="Times New Roman" w:cs="Times New Roman"/>
          <w:sz w:val="30"/>
          <w:szCs w:val="30"/>
        </w:rPr>
        <w:t>. Работникам, имеющим неснятое дисциплинарное взыскание, отработавшим в учреждении менее 3 месяцев, выплаты по итогам работы не производятся.</w:t>
      </w:r>
    </w:p>
    <w:p w:rsidR="003619DC" w:rsidRPr="007F76CB" w:rsidRDefault="00022F92"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5</w:t>
      </w:r>
      <w:r w:rsidR="004D02A4" w:rsidRPr="007F76CB">
        <w:rPr>
          <w:rFonts w:ascii="Times New Roman" w:hAnsi="Times New Roman" w:cs="Times New Roman"/>
          <w:sz w:val="30"/>
          <w:szCs w:val="30"/>
        </w:rPr>
        <w:t>. Стимулирующие выплаты работникам производятся с учетом районного коэффициента и процентной надбавки к заработной плате</w:t>
      </w:r>
      <w:r w:rsidR="004D42B2">
        <w:rPr>
          <w:rFonts w:ascii="Times New Roman" w:hAnsi="Times New Roman" w:cs="Times New Roman"/>
          <w:sz w:val="30"/>
          <w:szCs w:val="30"/>
        </w:rPr>
        <w:t xml:space="preserve">              </w:t>
      </w:r>
      <w:r w:rsidR="004D02A4" w:rsidRPr="007F76CB">
        <w:rPr>
          <w:rFonts w:ascii="Times New Roman" w:hAnsi="Times New Roman" w:cs="Times New Roman"/>
          <w:sz w:val="30"/>
          <w:szCs w:val="30"/>
        </w:rPr>
        <w:t xml:space="preserve"> за стаж работы в районах Крайнего Севера и приравненных к ним местностях, в иных местностях края с особыми климатическими условиями.</w:t>
      </w:r>
    </w:p>
    <w:p w:rsidR="003619DC" w:rsidRPr="007F76CB" w:rsidRDefault="003619DC" w:rsidP="00A97EFB">
      <w:pPr>
        <w:widowControl w:val="0"/>
        <w:spacing w:after="0" w:line="192" w:lineRule="auto"/>
        <w:jc w:val="center"/>
        <w:rPr>
          <w:rFonts w:ascii="Times New Roman" w:hAnsi="Times New Roman" w:cs="Times New Roman"/>
          <w:sz w:val="30"/>
          <w:szCs w:val="30"/>
        </w:rPr>
      </w:pPr>
    </w:p>
    <w:p w:rsidR="004D02A4" w:rsidRPr="007F76CB" w:rsidRDefault="004D02A4" w:rsidP="00A97EFB">
      <w:pPr>
        <w:widowControl w:val="0"/>
        <w:autoSpaceDE w:val="0"/>
        <w:autoSpaceDN w:val="0"/>
        <w:adjustRightInd w:val="0"/>
        <w:spacing w:after="0" w:line="192" w:lineRule="auto"/>
        <w:jc w:val="center"/>
        <w:outlineLvl w:val="0"/>
        <w:rPr>
          <w:rFonts w:ascii="Times New Roman" w:hAnsi="Times New Roman" w:cs="Times New Roman"/>
          <w:bCs/>
          <w:sz w:val="30"/>
          <w:szCs w:val="30"/>
        </w:rPr>
      </w:pPr>
      <w:r w:rsidRPr="007F76CB">
        <w:rPr>
          <w:rFonts w:ascii="Times New Roman" w:hAnsi="Times New Roman" w:cs="Times New Roman"/>
          <w:bCs/>
          <w:sz w:val="30"/>
          <w:szCs w:val="30"/>
        </w:rPr>
        <w:t>V.</w:t>
      </w:r>
      <w:r w:rsidRPr="007F76CB">
        <w:rPr>
          <w:rFonts w:ascii="Times New Roman" w:hAnsi="Times New Roman" w:cs="Times New Roman"/>
          <w:b/>
          <w:bCs/>
          <w:sz w:val="30"/>
          <w:szCs w:val="30"/>
        </w:rPr>
        <w:t xml:space="preserve"> </w:t>
      </w:r>
      <w:r w:rsidRPr="007F76CB">
        <w:rPr>
          <w:rFonts w:ascii="Times New Roman" w:hAnsi="Times New Roman" w:cs="Times New Roman"/>
          <w:bCs/>
          <w:sz w:val="30"/>
          <w:szCs w:val="30"/>
        </w:rPr>
        <w:t>Условия оплат</w:t>
      </w:r>
      <w:r w:rsidR="00C9641B" w:rsidRPr="007F76CB">
        <w:rPr>
          <w:rFonts w:ascii="Times New Roman" w:hAnsi="Times New Roman" w:cs="Times New Roman"/>
          <w:bCs/>
          <w:sz w:val="30"/>
          <w:szCs w:val="30"/>
        </w:rPr>
        <w:t>ы труда руководителя учреждения</w:t>
      </w:r>
    </w:p>
    <w:p w:rsidR="004D02A4" w:rsidRPr="007F76CB" w:rsidRDefault="00A23E19"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и</w:t>
      </w:r>
      <w:r w:rsidR="004D02A4" w:rsidRPr="007F76CB">
        <w:rPr>
          <w:rFonts w:ascii="Times New Roman" w:hAnsi="Times New Roman" w:cs="Times New Roman"/>
          <w:bCs/>
          <w:sz w:val="30"/>
          <w:szCs w:val="30"/>
        </w:rPr>
        <w:t xml:space="preserve"> главного бухгалтера</w:t>
      </w:r>
    </w:p>
    <w:p w:rsidR="004D02A4" w:rsidRPr="007F76CB" w:rsidRDefault="004D02A4" w:rsidP="00A97EFB">
      <w:pPr>
        <w:widowControl w:val="0"/>
        <w:autoSpaceDE w:val="0"/>
        <w:autoSpaceDN w:val="0"/>
        <w:adjustRightInd w:val="0"/>
        <w:spacing w:after="0" w:line="192" w:lineRule="auto"/>
        <w:jc w:val="center"/>
        <w:rPr>
          <w:rFonts w:ascii="Times New Roman" w:hAnsi="Times New Roman" w:cs="Times New Roman"/>
          <w:sz w:val="30"/>
          <w:szCs w:val="30"/>
        </w:rPr>
      </w:pPr>
    </w:p>
    <w:p w:rsidR="004D02A4"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36</w:t>
      </w:r>
      <w:r w:rsidR="004D02A4" w:rsidRPr="007F76CB">
        <w:rPr>
          <w:rFonts w:ascii="Times New Roman" w:hAnsi="Times New Roman" w:cs="Times New Roman"/>
          <w:sz w:val="30"/>
          <w:szCs w:val="30"/>
        </w:rPr>
        <w:t>.</w:t>
      </w:r>
      <w:r w:rsidR="00A23E19" w:rsidRPr="007F76CB">
        <w:rPr>
          <w:rFonts w:ascii="Times New Roman" w:hAnsi="Times New Roman" w:cs="Times New Roman"/>
          <w:sz w:val="30"/>
          <w:szCs w:val="30"/>
        </w:rPr>
        <w:t xml:space="preserve"> Заработная плата руководителя и </w:t>
      </w:r>
      <w:r w:rsidR="004D02A4" w:rsidRPr="007F76CB">
        <w:rPr>
          <w:rFonts w:ascii="Times New Roman" w:hAnsi="Times New Roman" w:cs="Times New Roman"/>
          <w:sz w:val="30"/>
          <w:szCs w:val="30"/>
        </w:rPr>
        <w:t xml:space="preserve">главного бухгалтера включает в себя должностной оклад, выплаты компенсационного и стимулирующего характера, определяемые в соответствии с настоящим </w:t>
      </w:r>
      <w:r w:rsidR="00A81E36" w:rsidRPr="007F76CB">
        <w:rPr>
          <w:rFonts w:ascii="Times New Roman" w:hAnsi="Times New Roman" w:cs="Times New Roman"/>
          <w:sz w:val="30"/>
          <w:szCs w:val="30"/>
        </w:rPr>
        <w:t>Примерным положением</w:t>
      </w:r>
      <w:r w:rsidR="004D02A4" w:rsidRPr="007F76CB">
        <w:rPr>
          <w:rFonts w:ascii="Times New Roman" w:hAnsi="Times New Roman" w:cs="Times New Roman"/>
          <w:sz w:val="30"/>
          <w:szCs w:val="30"/>
        </w:rPr>
        <w:t>.</w:t>
      </w:r>
    </w:p>
    <w:p w:rsidR="00482742"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7</w:t>
      </w:r>
      <w:r w:rsidRPr="007F76CB">
        <w:rPr>
          <w:rFonts w:ascii="Times New Roman" w:hAnsi="Times New Roman" w:cs="Times New Roman"/>
          <w:sz w:val="30"/>
          <w:szCs w:val="30"/>
        </w:rPr>
        <w:t xml:space="preserve">. </w:t>
      </w:r>
      <w:r w:rsidR="00482742" w:rsidRPr="007F76CB">
        <w:rPr>
          <w:rFonts w:ascii="Times New Roman" w:hAnsi="Times New Roman" w:cs="Times New Roman"/>
          <w:sz w:val="30"/>
          <w:szCs w:val="30"/>
        </w:rPr>
        <w:t>При установлении условий оплаты труда руководителю</w:t>
      </w:r>
      <w:r w:rsidR="004D42B2">
        <w:rPr>
          <w:rFonts w:ascii="Times New Roman" w:hAnsi="Times New Roman" w:cs="Times New Roman"/>
          <w:sz w:val="30"/>
          <w:szCs w:val="30"/>
        </w:rPr>
        <w:t xml:space="preserve">            </w:t>
      </w:r>
      <w:r w:rsidR="00A23E19" w:rsidRPr="007F76CB">
        <w:rPr>
          <w:rFonts w:ascii="Times New Roman" w:hAnsi="Times New Roman" w:cs="Times New Roman"/>
          <w:sz w:val="30"/>
          <w:szCs w:val="30"/>
        </w:rPr>
        <w:t xml:space="preserve"> и</w:t>
      </w:r>
      <w:r w:rsidR="00482742" w:rsidRPr="007F76CB">
        <w:rPr>
          <w:rFonts w:ascii="Times New Roman" w:hAnsi="Times New Roman" w:cs="Times New Roman"/>
          <w:sz w:val="30"/>
          <w:szCs w:val="30"/>
        </w:rPr>
        <w:t xml:space="preserve"> главному бухгалтеру обеспечивается </w:t>
      </w:r>
      <w:r w:rsidR="00A23E19" w:rsidRPr="007F76CB">
        <w:rPr>
          <w:rFonts w:ascii="Times New Roman" w:hAnsi="Times New Roman" w:cs="Times New Roman"/>
          <w:sz w:val="30"/>
          <w:szCs w:val="30"/>
        </w:rPr>
        <w:t>не превышение</w:t>
      </w:r>
      <w:r w:rsidR="00482742" w:rsidRPr="007F76CB">
        <w:rPr>
          <w:rFonts w:ascii="Times New Roman" w:hAnsi="Times New Roman" w:cs="Times New Roman"/>
          <w:sz w:val="30"/>
          <w:szCs w:val="30"/>
        </w:rPr>
        <w:t xml:space="preserve"> предельного уровня соотношения, установленного настоящим пунктом Примерного положения, при условии выполнения руководителем, главным бухгалтером всех показателей эффективности деятельности и получения стимулирующих выплат по итогам работы в максимальном размере.</w:t>
      </w:r>
    </w:p>
    <w:p w:rsidR="00482742" w:rsidRPr="007F76CB" w:rsidRDefault="00482742"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Установить предельный уровень соотношения среднемесячной</w:t>
      </w:r>
      <w:r w:rsidR="004D42B2">
        <w:rPr>
          <w:rFonts w:ascii="Times New Roman" w:hAnsi="Times New Roman" w:cs="Times New Roman"/>
          <w:sz w:val="30"/>
          <w:szCs w:val="30"/>
        </w:rPr>
        <w:t xml:space="preserve">    </w:t>
      </w:r>
      <w:r w:rsidR="00A23E19" w:rsidRPr="007F76CB">
        <w:rPr>
          <w:rFonts w:ascii="Times New Roman" w:hAnsi="Times New Roman" w:cs="Times New Roman"/>
          <w:sz w:val="30"/>
          <w:szCs w:val="30"/>
        </w:rPr>
        <w:t xml:space="preserve"> заработной платы руководителя и </w:t>
      </w:r>
      <w:r w:rsidRPr="007F76CB">
        <w:rPr>
          <w:rFonts w:ascii="Times New Roman" w:hAnsi="Times New Roman" w:cs="Times New Roman"/>
          <w:sz w:val="30"/>
          <w:szCs w:val="30"/>
        </w:rPr>
        <w:t xml:space="preserve">главного бухгалтера учреждения, формируемой за счет </w:t>
      </w:r>
      <w:r w:rsidR="008431D0" w:rsidRPr="007F76CB">
        <w:rPr>
          <w:rFonts w:ascii="Times New Roman" w:hAnsi="Times New Roman" w:cs="Times New Roman"/>
          <w:sz w:val="30"/>
          <w:szCs w:val="30"/>
        </w:rPr>
        <w:t xml:space="preserve">средств </w:t>
      </w:r>
      <w:r w:rsidR="00B05830" w:rsidRPr="007F76CB">
        <w:rPr>
          <w:rFonts w:ascii="Times New Roman" w:hAnsi="Times New Roman" w:cs="Times New Roman"/>
          <w:sz w:val="30"/>
          <w:szCs w:val="30"/>
        </w:rPr>
        <w:t xml:space="preserve">бюджета города </w:t>
      </w:r>
      <w:r w:rsidRPr="007F76CB">
        <w:rPr>
          <w:rFonts w:ascii="Times New Roman" w:hAnsi="Times New Roman" w:cs="Times New Roman"/>
          <w:sz w:val="30"/>
          <w:szCs w:val="30"/>
        </w:rPr>
        <w:t xml:space="preserve">и рассчитываемой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за календарный год, и среднемесячной заработной платы работников (без учета з</w:t>
      </w:r>
      <w:r w:rsidR="00BD072A" w:rsidRPr="007F76CB">
        <w:rPr>
          <w:rFonts w:ascii="Times New Roman" w:hAnsi="Times New Roman" w:cs="Times New Roman"/>
          <w:sz w:val="30"/>
          <w:szCs w:val="30"/>
        </w:rPr>
        <w:t xml:space="preserve">аработной платы руководителя, </w:t>
      </w:r>
      <w:r w:rsidRPr="007F76CB">
        <w:rPr>
          <w:rFonts w:ascii="Times New Roman" w:hAnsi="Times New Roman" w:cs="Times New Roman"/>
          <w:sz w:val="30"/>
          <w:szCs w:val="30"/>
        </w:rPr>
        <w:t>главного бухгалтера) учреждения:</w:t>
      </w:r>
    </w:p>
    <w:p w:rsidR="00482742" w:rsidRPr="007F76CB" w:rsidRDefault="00482742"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tbl>
      <w:tblPr>
        <w:tblStyle w:val="a8"/>
        <w:tblW w:w="0" w:type="auto"/>
        <w:tblLayout w:type="fixed"/>
        <w:tblLook w:val="0000"/>
      </w:tblPr>
      <w:tblGrid>
        <w:gridCol w:w="817"/>
        <w:gridCol w:w="6064"/>
        <w:gridCol w:w="2537"/>
      </w:tblGrid>
      <w:tr w:rsidR="007F76CB" w:rsidRPr="007F76CB" w:rsidTr="004D42B2">
        <w:tc>
          <w:tcPr>
            <w:tcW w:w="817" w:type="dxa"/>
          </w:tcPr>
          <w:p w:rsidR="004D42B2" w:rsidRDefault="00482742"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 </w:t>
            </w:r>
          </w:p>
          <w:p w:rsidR="00482742" w:rsidRPr="007F76CB" w:rsidRDefault="00482742"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п/п</w:t>
            </w:r>
          </w:p>
        </w:tc>
        <w:tc>
          <w:tcPr>
            <w:tcW w:w="6064" w:type="dxa"/>
          </w:tcPr>
          <w:p w:rsidR="00482742" w:rsidRPr="007F76CB" w:rsidRDefault="00482742"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Наименование</w:t>
            </w:r>
          </w:p>
        </w:tc>
        <w:tc>
          <w:tcPr>
            <w:tcW w:w="2537" w:type="dxa"/>
          </w:tcPr>
          <w:p w:rsidR="00482742" w:rsidRPr="007F76CB" w:rsidRDefault="00482742"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Кратность</w:t>
            </w:r>
          </w:p>
        </w:tc>
      </w:tr>
      <w:tr w:rsidR="007F76CB" w:rsidRPr="007F76CB" w:rsidTr="004D42B2">
        <w:tc>
          <w:tcPr>
            <w:tcW w:w="817" w:type="dxa"/>
          </w:tcPr>
          <w:p w:rsidR="00482742" w:rsidRPr="007F76CB" w:rsidRDefault="00482742"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1</w:t>
            </w:r>
          </w:p>
        </w:tc>
        <w:tc>
          <w:tcPr>
            <w:tcW w:w="6064" w:type="dxa"/>
          </w:tcPr>
          <w:p w:rsidR="00482742" w:rsidRPr="007F76CB" w:rsidRDefault="00482742" w:rsidP="00A97EFB">
            <w:pPr>
              <w:widowControl w:val="0"/>
              <w:autoSpaceDE w:val="0"/>
              <w:autoSpaceDN w:val="0"/>
              <w:adjustRightInd w:val="0"/>
              <w:jc w:val="both"/>
              <w:rPr>
                <w:rFonts w:ascii="Times New Roman" w:hAnsi="Times New Roman" w:cs="Times New Roman"/>
                <w:sz w:val="30"/>
                <w:szCs w:val="30"/>
              </w:rPr>
            </w:pPr>
            <w:r w:rsidRPr="007F76CB">
              <w:rPr>
                <w:rFonts w:ascii="Times New Roman" w:hAnsi="Times New Roman" w:cs="Times New Roman"/>
                <w:sz w:val="30"/>
                <w:szCs w:val="30"/>
              </w:rPr>
              <w:t>Руководитель</w:t>
            </w:r>
          </w:p>
        </w:tc>
        <w:tc>
          <w:tcPr>
            <w:tcW w:w="2537" w:type="dxa"/>
          </w:tcPr>
          <w:p w:rsidR="00482742" w:rsidRPr="007F76CB" w:rsidRDefault="009C7549"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2</w:t>
            </w:r>
            <w:r w:rsidR="00477672" w:rsidRPr="007F76CB">
              <w:rPr>
                <w:rFonts w:ascii="Times New Roman" w:hAnsi="Times New Roman" w:cs="Times New Roman"/>
                <w:sz w:val="30"/>
                <w:szCs w:val="30"/>
              </w:rPr>
              <w:t>,</w:t>
            </w:r>
            <w:r w:rsidR="00037504" w:rsidRPr="007F76CB">
              <w:rPr>
                <w:rFonts w:ascii="Times New Roman" w:hAnsi="Times New Roman" w:cs="Times New Roman"/>
                <w:sz w:val="30"/>
                <w:szCs w:val="30"/>
              </w:rPr>
              <w:t>3</w:t>
            </w:r>
          </w:p>
        </w:tc>
      </w:tr>
      <w:tr w:rsidR="007F76CB" w:rsidRPr="007F76CB" w:rsidTr="004D42B2">
        <w:trPr>
          <w:trHeight w:val="371"/>
        </w:trPr>
        <w:tc>
          <w:tcPr>
            <w:tcW w:w="817" w:type="dxa"/>
          </w:tcPr>
          <w:p w:rsidR="00A23E19" w:rsidRPr="007F76CB" w:rsidRDefault="00A23E19"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2</w:t>
            </w:r>
          </w:p>
        </w:tc>
        <w:tc>
          <w:tcPr>
            <w:tcW w:w="6064" w:type="dxa"/>
          </w:tcPr>
          <w:p w:rsidR="00A23E19" w:rsidRPr="007F76CB" w:rsidRDefault="00A23E19" w:rsidP="00A97EFB">
            <w:pPr>
              <w:widowControl w:val="0"/>
              <w:autoSpaceDE w:val="0"/>
              <w:autoSpaceDN w:val="0"/>
              <w:adjustRightInd w:val="0"/>
              <w:jc w:val="both"/>
              <w:rPr>
                <w:rFonts w:ascii="Times New Roman" w:hAnsi="Times New Roman" w:cs="Times New Roman"/>
                <w:sz w:val="30"/>
                <w:szCs w:val="30"/>
              </w:rPr>
            </w:pPr>
            <w:r w:rsidRPr="007F76CB">
              <w:rPr>
                <w:rFonts w:ascii="Times New Roman" w:hAnsi="Times New Roman" w:cs="Times New Roman"/>
                <w:sz w:val="30"/>
                <w:szCs w:val="30"/>
              </w:rPr>
              <w:t>Главный бухгалтер</w:t>
            </w:r>
          </w:p>
        </w:tc>
        <w:tc>
          <w:tcPr>
            <w:tcW w:w="2537" w:type="dxa"/>
          </w:tcPr>
          <w:p w:rsidR="00477672" w:rsidRPr="007F76CB" w:rsidRDefault="009C7549"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1,</w:t>
            </w:r>
            <w:r w:rsidR="00037504" w:rsidRPr="007F76CB">
              <w:rPr>
                <w:rFonts w:ascii="Times New Roman" w:hAnsi="Times New Roman" w:cs="Times New Roman"/>
                <w:sz w:val="30"/>
                <w:szCs w:val="30"/>
              </w:rPr>
              <w:t>9</w:t>
            </w:r>
          </w:p>
        </w:tc>
      </w:tr>
    </w:tbl>
    <w:p w:rsidR="0057085A" w:rsidRPr="007F76CB" w:rsidRDefault="0057085A"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2C064D"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38</w:t>
      </w:r>
      <w:r w:rsidR="0057085A" w:rsidRPr="007F76CB">
        <w:rPr>
          <w:rFonts w:ascii="Times New Roman" w:hAnsi="Times New Roman" w:cs="Times New Roman"/>
          <w:sz w:val="30"/>
          <w:szCs w:val="30"/>
        </w:rPr>
        <w:t xml:space="preserve">. </w:t>
      </w:r>
      <w:r w:rsidR="004D02A4" w:rsidRPr="007F76CB">
        <w:rPr>
          <w:rFonts w:ascii="Times New Roman" w:hAnsi="Times New Roman" w:cs="Times New Roman"/>
          <w:sz w:val="30"/>
          <w:szCs w:val="30"/>
        </w:rPr>
        <w:t>Размер должностного оклада руководителя учреждения определяется в кратном отношении к среднему разме</w:t>
      </w:r>
      <w:r w:rsidR="006E39E8" w:rsidRPr="007F76CB">
        <w:rPr>
          <w:rFonts w:ascii="Times New Roman" w:hAnsi="Times New Roman" w:cs="Times New Roman"/>
          <w:sz w:val="30"/>
          <w:szCs w:val="30"/>
        </w:rPr>
        <w:t>ру оклада (должностного оклада)</w:t>
      </w:r>
      <w:r w:rsidR="0057085A" w:rsidRPr="007F76CB">
        <w:rPr>
          <w:rFonts w:ascii="Times New Roman" w:hAnsi="Times New Roman" w:cs="Times New Roman"/>
          <w:sz w:val="30"/>
          <w:szCs w:val="30"/>
        </w:rPr>
        <w:t>, ставки заработной платы</w:t>
      </w:r>
      <w:r w:rsidR="004D02A4" w:rsidRPr="007F76CB">
        <w:rPr>
          <w:rFonts w:ascii="Times New Roman" w:hAnsi="Times New Roman" w:cs="Times New Roman"/>
          <w:sz w:val="30"/>
          <w:szCs w:val="30"/>
        </w:rPr>
        <w:t xml:space="preserve"> основного персонала учреждения </w:t>
      </w:r>
      <w:r w:rsidR="00BD5AF8">
        <w:rPr>
          <w:rFonts w:ascii="Times New Roman" w:hAnsi="Times New Roman" w:cs="Times New Roman"/>
          <w:sz w:val="30"/>
          <w:szCs w:val="30"/>
        </w:rPr>
        <w:t xml:space="preserve">        </w:t>
      </w:r>
      <w:r w:rsidR="004D02A4" w:rsidRPr="007F76CB">
        <w:rPr>
          <w:rFonts w:ascii="Times New Roman" w:hAnsi="Times New Roman" w:cs="Times New Roman"/>
          <w:sz w:val="30"/>
          <w:szCs w:val="30"/>
        </w:rPr>
        <w:t>с учетом отнесения учреждения к группе по оплате труда руководителя учреждения</w:t>
      </w:r>
      <w:r w:rsidR="0037718A" w:rsidRPr="007F76CB">
        <w:rPr>
          <w:rFonts w:ascii="Times New Roman" w:hAnsi="Times New Roman" w:cs="Times New Roman"/>
          <w:sz w:val="30"/>
          <w:szCs w:val="30"/>
        </w:rPr>
        <w:t>.</w:t>
      </w:r>
    </w:p>
    <w:p w:rsidR="004D02A4"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3</w:t>
      </w:r>
      <w:r w:rsidR="00CC653C" w:rsidRPr="007F76CB">
        <w:rPr>
          <w:rFonts w:ascii="Times New Roman" w:hAnsi="Times New Roman" w:cs="Times New Roman"/>
          <w:sz w:val="30"/>
          <w:szCs w:val="30"/>
        </w:rPr>
        <w:t>9</w:t>
      </w:r>
      <w:r w:rsidRPr="007F76CB">
        <w:rPr>
          <w:rFonts w:ascii="Times New Roman" w:hAnsi="Times New Roman" w:cs="Times New Roman"/>
          <w:sz w:val="30"/>
          <w:szCs w:val="30"/>
        </w:rPr>
        <w:t xml:space="preserve">. </w:t>
      </w:r>
      <w:r w:rsidR="007608CE" w:rsidRPr="007F76CB">
        <w:rPr>
          <w:rFonts w:ascii="Times New Roman" w:hAnsi="Times New Roman" w:cs="Times New Roman"/>
          <w:sz w:val="30"/>
          <w:szCs w:val="30"/>
        </w:rPr>
        <w:t>Г</w:t>
      </w:r>
      <w:r w:rsidRPr="007F76CB">
        <w:rPr>
          <w:rFonts w:ascii="Times New Roman" w:hAnsi="Times New Roman" w:cs="Times New Roman"/>
          <w:sz w:val="30"/>
          <w:szCs w:val="30"/>
        </w:rPr>
        <w:t xml:space="preserve">руппа по оплате труда </w:t>
      </w:r>
      <w:r w:rsidR="007608CE" w:rsidRPr="007F76CB">
        <w:rPr>
          <w:rFonts w:ascii="Times New Roman" w:hAnsi="Times New Roman" w:cs="Times New Roman"/>
          <w:sz w:val="30"/>
          <w:szCs w:val="30"/>
        </w:rPr>
        <w:t xml:space="preserve">руководителя учреждения определяется на основании объемных показателей для отнесения учреждения </w:t>
      </w:r>
      <w:r w:rsidR="00BD5AF8">
        <w:rPr>
          <w:rFonts w:ascii="Times New Roman" w:hAnsi="Times New Roman" w:cs="Times New Roman"/>
          <w:sz w:val="30"/>
          <w:szCs w:val="30"/>
        </w:rPr>
        <w:t xml:space="preserve">            </w:t>
      </w:r>
      <w:r w:rsidR="007608CE" w:rsidRPr="007F76CB">
        <w:rPr>
          <w:rFonts w:ascii="Times New Roman" w:hAnsi="Times New Roman" w:cs="Times New Roman"/>
          <w:sz w:val="30"/>
          <w:szCs w:val="30"/>
        </w:rPr>
        <w:t xml:space="preserve">к группам по оплате труда: </w:t>
      </w:r>
    </w:p>
    <w:p w:rsidR="004D02A4"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tbl>
      <w:tblPr>
        <w:tblStyle w:val="12"/>
        <w:tblW w:w="0" w:type="auto"/>
        <w:tblLayout w:type="fixed"/>
        <w:tblLook w:val="0000"/>
      </w:tblPr>
      <w:tblGrid>
        <w:gridCol w:w="3735"/>
        <w:gridCol w:w="1867"/>
        <w:gridCol w:w="2153"/>
        <w:gridCol w:w="1723"/>
      </w:tblGrid>
      <w:tr w:rsidR="007F76CB" w:rsidRPr="007F76CB" w:rsidTr="004D42B2">
        <w:tc>
          <w:tcPr>
            <w:tcW w:w="3735" w:type="dxa"/>
            <w:vMerge w:val="restart"/>
          </w:tcPr>
          <w:p w:rsidR="003E3025" w:rsidRPr="007F76CB" w:rsidRDefault="003E302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Показатели</w:t>
            </w:r>
          </w:p>
        </w:tc>
        <w:tc>
          <w:tcPr>
            <w:tcW w:w="5743" w:type="dxa"/>
            <w:gridSpan w:val="3"/>
          </w:tcPr>
          <w:p w:rsidR="003E3025" w:rsidRPr="007F76CB" w:rsidRDefault="003E302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Группы по оплате труда руководителя </w:t>
            </w:r>
            <w:r w:rsidR="00BD5AF8" w:rsidRPr="007F76CB">
              <w:rPr>
                <w:rFonts w:ascii="Times New Roman" w:hAnsi="Times New Roman" w:cs="Times New Roman"/>
                <w:sz w:val="30"/>
                <w:szCs w:val="30"/>
              </w:rPr>
              <w:t>учреждения</w:t>
            </w:r>
          </w:p>
        </w:tc>
      </w:tr>
      <w:tr w:rsidR="007F76CB" w:rsidRPr="007F76CB" w:rsidTr="004D42B2">
        <w:tc>
          <w:tcPr>
            <w:tcW w:w="3735" w:type="dxa"/>
            <w:vMerge/>
          </w:tcPr>
          <w:p w:rsidR="003E3025" w:rsidRPr="007F76CB" w:rsidRDefault="003E3025" w:rsidP="00A97EFB">
            <w:pPr>
              <w:widowControl w:val="0"/>
              <w:autoSpaceDE w:val="0"/>
              <w:autoSpaceDN w:val="0"/>
              <w:adjustRightInd w:val="0"/>
              <w:spacing w:line="192" w:lineRule="auto"/>
              <w:jc w:val="both"/>
              <w:rPr>
                <w:rFonts w:ascii="Times New Roman" w:hAnsi="Times New Roman" w:cs="Times New Roman"/>
                <w:sz w:val="30"/>
                <w:szCs w:val="30"/>
              </w:rPr>
            </w:pPr>
          </w:p>
        </w:tc>
        <w:tc>
          <w:tcPr>
            <w:tcW w:w="1867" w:type="dxa"/>
          </w:tcPr>
          <w:p w:rsidR="003E3025" w:rsidRPr="007F76CB" w:rsidRDefault="003E302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I</w:t>
            </w:r>
          </w:p>
        </w:tc>
        <w:tc>
          <w:tcPr>
            <w:tcW w:w="2153" w:type="dxa"/>
          </w:tcPr>
          <w:p w:rsidR="003E3025" w:rsidRPr="007F76CB" w:rsidRDefault="003E302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II</w:t>
            </w:r>
          </w:p>
        </w:tc>
        <w:tc>
          <w:tcPr>
            <w:tcW w:w="1723" w:type="dxa"/>
          </w:tcPr>
          <w:p w:rsidR="003E3025" w:rsidRPr="007F76CB" w:rsidRDefault="003E3025" w:rsidP="00A97EFB">
            <w:pPr>
              <w:widowControl w:val="0"/>
              <w:autoSpaceDE w:val="0"/>
              <w:autoSpaceDN w:val="0"/>
              <w:adjustRightInd w:val="0"/>
              <w:spacing w:line="192" w:lineRule="auto"/>
              <w:jc w:val="center"/>
              <w:rPr>
                <w:rFonts w:ascii="Times New Roman" w:hAnsi="Times New Roman" w:cs="Times New Roman"/>
                <w:sz w:val="30"/>
                <w:szCs w:val="30"/>
                <w:lang w:val="en-US"/>
              </w:rPr>
            </w:pPr>
            <w:r w:rsidRPr="007F76CB">
              <w:rPr>
                <w:rFonts w:ascii="Times New Roman" w:hAnsi="Times New Roman" w:cs="Times New Roman"/>
                <w:sz w:val="30"/>
                <w:szCs w:val="30"/>
                <w:lang w:val="en-US"/>
              </w:rPr>
              <w:t>III</w:t>
            </w:r>
          </w:p>
        </w:tc>
      </w:tr>
      <w:tr w:rsidR="003E3025" w:rsidRPr="007F76CB" w:rsidTr="004D42B2">
        <w:tc>
          <w:tcPr>
            <w:tcW w:w="3735" w:type="dxa"/>
          </w:tcPr>
          <w:p w:rsidR="003E3025" w:rsidRPr="007F76CB" w:rsidRDefault="003E3025" w:rsidP="00A97EFB">
            <w:pPr>
              <w:widowControl w:val="0"/>
              <w:autoSpaceDE w:val="0"/>
              <w:autoSpaceDN w:val="0"/>
              <w:adjustRightInd w:val="0"/>
              <w:rPr>
                <w:rFonts w:ascii="Times New Roman" w:hAnsi="Times New Roman" w:cs="Times New Roman"/>
                <w:sz w:val="30"/>
                <w:szCs w:val="30"/>
              </w:rPr>
            </w:pPr>
            <w:r w:rsidRPr="007F76CB">
              <w:rPr>
                <w:rFonts w:ascii="Times New Roman" w:hAnsi="Times New Roman" w:cs="Times New Roman"/>
                <w:sz w:val="30"/>
                <w:szCs w:val="30"/>
              </w:rPr>
              <w:t>Суммарный объем работ по озеленению и благоустройству, млн. рублей</w:t>
            </w:r>
          </w:p>
        </w:tc>
        <w:tc>
          <w:tcPr>
            <w:tcW w:w="1867" w:type="dxa"/>
          </w:tcPr>
          <w:p w:rsidR="003E3025" w:rsidRPr="007F76CB" w:rsidRDefault="003E3025"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свыше 500</w:t>
            </w:r>
          </w:p>
        </w:tc>
        <w:tc>
          <w:tcPr>
            <w:tcW w:w="2153" w:type="dxa"/>
          </w:tcPr>
          <w:p w:rsidR="003E3025" w:rsidRPr="007F76CB" w:rsidRDefault="003E3025"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от 200 до 500</w:t>
            </w:r>
          </w:p>
        </w:tc>
        <w:tc>
          <w:tcPr>
            <w:tcW w:w="1723" w:type="dxa"/>
          </w:tcPr>
          <w:p w:rsidR="003E3025" w:rsidRPr="007F76CB" w:rsidRDefault="003E3025"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до 200</w:t>
            </w:r>
          </w:p>
          <w:p w:rsidR="003E3025" w:rsidRPr="007F76CB" w:rsidRDefault="003E3025" w:rsidP="00A97EFB">
            <w:pPr>
              <w:widowControl w:val="0"/>
              <w:autoSpaceDE w:val="0"/>
              <w:autoSpaceDN w:val="0"/>
              <w:adjustRightInd w:val="0"/>
              <w:jc w:val="center"/>
              <w:rPr>
                <w:rFonts w:ascii="Times New Roman" w:hAnsi="Times New Roman" w:cs="Times New Roman"/>
                <w:sz w:val="30"/>
                <w:szCs w:val="30"/>
                <w:lang w:val="en-US"/>
              </w:rPr>
            </w:pPr>
          </w:p>
        </w:tc>
      </w:tr>
    </w:tbl>
    <w:p w:rsidR="000A6EF3" w:rsidRPr="007F76CB" w:rsidRDefault="000A6EF3"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4D02A4" w:rsidRPr="007F76CB" w:rsidRDefault="007608CE"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Группа по оплате труда руководителя учреждения устанавливается органом</w:t>
      </w:r>
      <w:r w:rsidR="00D53CC8" w:rsidRPr="007F76CB">
        <w:rPr>
          <w:rFonts w:ascii="Times New Roman" w:hAnsi="Times New Roman" w:cs="Times New Roman"/>
          <w:sz w:val="30"/>
          <w:szCs w:val="30"/>
        </w:rPr>
        <w:t xml:space="preserve"> администрации города</w:t>
      </w:r>
      <w:r w:rsidRPr="007F76CB">
        <w:rPr>
          <w:rFonts w:ascii="Times New Roman" w:hAnsi="Times New Roman" w:cs="Times New Roman"/>
          <w:sz w:val="30"/>
          <w:szCs w:val="30"/>
        </w:rPr>
        <w:t>, координирующим деятельность учреждения, и определяется не реже одного раза в год в соответствии</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со значениями объемных показателей за предшествующий год или плановый период.</w:t>
      </w:r>
    </w:p>
    <w:p w:rsidR="004D02A4"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40</w:t>
      </w:r>
      <w:r w:rsidR="004D02A4" w:rsidRPr="007F76CB">
        <w:rPr>
          <w:rFonts w:ascii="Times New Roman" w:hAnsi="Times New Roman" w:cs="Times New Roman"/>
          <w:sz w:val="30"/>
          <w:szCs w:val="30"/>
        </w:rPr>
        <w:t>. Средний размер оклада (должностного оклада</w:t>
      </w:r>
      <w:r w:rsidR="00D746D1" w:rsidRPr="007F76CB">
        <w:rPr>
          <w:rFonts w:ascii="Times New Roman" w:hAnsi="Times New Roman" w:cs="Times New Roman"/>
          <w:sz w:val="30"/>
          <w:szCs w:val="30"/>
        </w:rPr>
        <w:t>)</w:t>
      </w:r>
      <w:r w:rsidR="00127597" w:rsidRPr="007F76CB">
        <w:rPr>
          <w:rFonts w:ascii="Times New Roman" w:hAnsi="Times New Roman" w:cs="Times New Roman"/>
          <w:sz w:val="30"/>
          <w:szCs w:val="30"/>
        </w:rPr>
        <w:t>, ставки заработной платы</w:t>
      </w:r>
      <w:r w:rsidR="004D02A4" w:rsidRPr="007F76CB">
        <w:rPr>
          <w:rFonts w:ascii="Times New Roman" w:hAnsi="Times New Roman" w:cs="Times New Roman"/>
          <w:sz w:val="30"/>
          <w:szCs w:val="30"/>
        </w:rPr>
        <w:t xml:space="preserve"> работников основного персонала определяется </w:t>
      </w:r>
      <w:r w:rsidR="00127597" w:rsidRPr="007F76CB">
        <w:rPr>
          <w:rFonts w:ascii="Times New Roman" w:hAnsi="Times New Roman" w:cs="Times New Roman"/>
          <w:sz w:val="30"/>
          <w:szCs w:val="30"/>
        </w:rPr>
        <w:t>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утвержденным Положением об оплате труда.</w:t>
      </w:r>
    </w:p>
    <w:p w:rsidR="004D1C6D"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41</w:t>
      </w:r>
      <w:r w:rsidR="00127597" w:rsidRPr="007F76CB">
        <w:rPr>
          <w:rFonts w:ascii="Times New Roman" w:hAnsi="Times New Roman" w:cs="Times New Roman"/>
          <w:sz w:val="30"/>
          <w:szCs w:val="30"/>
        </w:rPr>
        <w:t>. К основному персоналу учреждения относ</w:t>
      </w:r>
      <w:r w:rsidR="005B2C41" w:rsidRPr="007F76CB">
        <w:rPr>
          <w:rFonts w:ascii="Times New Roman" w:hAnsi="Times New Roman" w:cs="Times New Roman"/>
          <w:sz w:val="30"/>
          <w:szCs w:val="30"/>
        </w:rPr>
        <w:t>и</w:t>
      </w:r>
      <w:r w:rsidR="00BD5AF8">
        <w:rPr>
          <w:rFonts w:ascii="Times New Roman" w:hAnsi="Times New Roman" w:cs="Times New Roman"/>
          <w:sz w:val="30"/>
          <w:szCs w:val="30"/>
        </w:rPr>
        <w:t xml:space="preserve">тся </w:t>
      </w:r>
      <w:r w:rsidR="00127597" w:rsidRPr="007F76CB">
        <w:rPr>
          <w:rFonts w:ascii="Times New Roman" w:hAnsi="Times New Roman" w:cs="Times New Roman"/>
          <w:sz w:val="30"/>
          <w:szCs w:val="30"/>
        </w:rPr>
        <w:t>рабочий зеленого строительства</w:t>
      </w:r>
      <w:r w:rsidR="008431D0" w:rsidRPr="007F76CB">
        <w:rPr>
          <w:rFonts w:ascii="Times New Roman" w:hAnsi="Times New Roman" w:cs="Times New Roman"/>
          <w:sz w:val="30"/>
          <w:szCs w:val="30"/>
        </w:rPr>
        <w:t xml:space="preserve"> 1 разряда</w:t>
      </w:r>
      <w:r w:rsidR="004D02A4" w:rsidRPr="007F76CB">
        <w:rPr>
          <w:rFonts w:ascii="Times New Roman" w:hAnsi="Times New Roman" w:cs="Times New Roman"/>
          <w:sz w:val="30"/>
          <w:szCs w:val="30"/>
        </w:rPr>
        <w:t>.</w:t>
      </w:r>
    </w:p>
    <w:p w:rsidR="00AD6663" w:rsidRPr="007F76CB" w:rsidRDefault="00127597"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2</w:t>
      </w:r>
      <w:r w:rsidR="004D02A4" w:rsidRPr="007F76CB">
        <w:rPr>
          <w:rFonts w:ascii="Times New Roman" w:hAnsi="Times New Roman" w:cs="Times New Roman"/>
          <w:sz w:val="30"/>
          <w:szCs w:val="30"/>
        </w:rPr>
        <w:t>.</w:t>
      </w:r>
      <w:r w:rsidR="004D42B2">
        <w:rPr>
          <w:rFonts w:ascii="Times New Roman" w:hAnsi="Times New Roman" w:cs="Times New Roman"/>
          <w:sz w:val="30"/>
          <w:szCs w:val="30"/>
        </w:rPr>
        <w:t> </w:t>
      </w:r>
      <w:r w:rsidRPr="007F76CB">
        <w:rPr>
          <w:rFonts w:ascii="Times New Roman" w:hAnsi="Times New Roman" w:cs="Times New Roman"/>
          <w:sz w:val="30"/>
          <w:szCs w:val="30"/>
        </w:rPr>
        <w:t>Д</w:t>
      </w:r>
      <w:r w:rsidR="004D02A4" w:rsidRPr="007F76CB">
        <w:rPr>
          <w:rFonts w:ascii="Times New Roman" w:hAnsi="Times New Roman" w:cs="Times New Roman"/>
          <w:sz w:val="30"/>
          <w:szCs w:val="30"/>
        </w:rPr>
        <w:t>олжностн</w:t>
      </w:r>
      <w:r w:rsidR="00A23E19" w:rsidRPr="007F76CB">
        <w:rPr>
          <w:rFonts w:ascii="Times New Roman" w:hAnsi="Times New Roman" w:cs="Times New Roman"/>
          <w:sz w:val="30"/>
          <w:szCs w:val="30"/>
        </w:rPr>
        <w:t>ой</w:t>
      </w:r>
      <w:r w:rsidR="004D02A4" w:rsidRPr="007F76CB">
        <w:rPr>
          <w:rFonts w:ascii="Times New Roman" w:hAnsi="Times New Roman" w:cs="Times New Roman"/>
          <w:sz w:val="30"/>
          <w:szCs w:val="30"/>
        </w:rPr>
        <w:t xml:space="preserve"> оклад </w:t>
      </w:r>
      <w:r w:rsidR="00AD6663" w:rsidRPr="007F76CB">
        <w:rPr>
          <w:rFonts w:ascii="Times New Roman" w:hAnsi="Times New Roman" w:cs="Times New Roman"/>
          <w:sz w:val="30"/>
          <w:szCs w:val="30"/>
        </w:rPr>
        <w:t xml:space="preserve">главного бухгалтера </w:t>
      </w:r>
      <w:r w:rsidR="004D02A4" w:rsidRPr="007F76CB">
        <w:rPr>
          <w:rFonts w:ascii="Times New Roman" w:hAnsi="Times New Roman" w:cs="Times New Roman"/>
          <w:sz w:val="30"/>
          <w:szCs w:val="30"/>
        </w:rPr>
        <w:t>устанавлива</w:t>
      </w:r>
      <w:r w:rsidR="00A23E19" w:rsidRPr="007F76CB">
        <w:rPr>
          <w:rFonts w:ascii="Times New Roman" w:hAnsi="Times New Roman" w:cs="Times New Roman"/>
          <w:sz w:val="30"/>
          <w:szCs w:val="30"/>
        </w:rPr>
        <w:t>е</w:t>
      </w:r>
      <w:r w:rsidR="004D02A4" w:rsidRPr="007F76CB">
        <w:rPr>
          <w:rFonts w:ascii="Times New Roman" w:hAnsi="Times New Roman" w:cs="Times New Roman"/>
          <w:sz w:val="30"/>
          <w:szCs w:val="30"/>
        </w:rPr>
        <w:t>тся</w:t>
      </w:r>
      <w:r w:rsidR="004D42B2">
        <w:rPr>
          <w:rFonts w:ascii="Times New Roman" w:hAnsi="Times New Roman" w:cs="Times New Roman"/>
          <w:sz w:val="30"/>
          <w:szCs w:val="30"/>
        </w:rPr>
        <w:t xml:space="preserve">      </w:t>
      </w:r>
      <w:r w:rsidR="004D02A4" w:rsidRPr="007F76CB">
        <w:rPr>
          <w:rFonts w:ascii="Times New Roman" w:hAnsi="Times New Roman" w:cs="Times New Roman"/>
          <w:sz w:val="30"/>
          <w:szCs w:val="30"/>
        </w:rPr>
        <w:t xml:space="preserve"> на </w:t>
      </w:r>
      <w:r w:rsidR="00AD6663" w:rsidRPr="007F76CB">
        <w:rPr>
          <w:rFonts w:ascii="Times New Roman" w:hAnsi="Times New Roman" w:cs="Times New Roman"/>
          <w:sz w:val="30"/>
          <w:szCs w:val="30"/>
        </w:rPr>
        <w:t>1</w:t>
      </w:r>
      <w:r w:rsidR="004D42B2">
        <w:rPr>
          <w:rFonts w:ascii="Times New Roman" w:hAnsi="Times New Roman" w:cs="Times New Roman"/>
          <w:sz w:val="30"/>
          <w:szCs w:val="30"/>
        </w:rPr>
        <w:t>0–</w:t>
      </w:r>
      <w:r w:rsidR="00BD5AF8">
        <w:rPr>
          <w:rFonts w:ascii="Times New Roman" w:hAnsi="Times New Roman" w:cs="Times New Roman"/>
          <w:sz w:val="30"/>
          <w:szCs w:val="30"/>
        </w:rPr>
        <w:t xml:space="preserve">30% </w:t>
      </w:r>
      <w:r w:rsidR="004D02A4" w:rsidRPr="007F76CB">
        <w:rPr>
          <w:rFonts w:ascii="Times New Roman" w:hAnsi="Times New Roman" w:cs="Times New Roman"/>
          <w:sz w:val="30"/>
          <w:szCs w:val="30"/>
        </w:rPr>
        <w:t xml:space="preserve">ниже размера должностного оклада руководителя </w:t>
      </w:r>
      <w:proofErr w:type="spellStart"/>
      <w:r w:rsidR="004D02A4" w:rsidRPr="007F76CB">
        <w:rPr>
          <w:rFonts w:ascii="Times New Roman" w:hAnsi="Times New Roman" w:cs="Times New Roman"/>
          <w:sz w:val="30"/>
          <w:szCs w:val="30"/>
        </w:rPr>
        <w:t>учреж</w:t>
      </w:r>
      <w:r w:rsidR="00BD5AF8">
        <w:rPr>
          <w:rFonts w:ascii="Times New Roman" w:hAnsi="Times New Roman" w:cs="Times New Roman"/>
          <w:sz w:val="30"/>
          <w:szCs w:val="30"/>
        </w:rPr>
        <w:t>-</w:t>
      </w:r>
      <w:r w:rsidR="004D02A4" w:rsidRPr="007F76CB">
        <w:rPr>
          <w:rFonts w:ascii="Times New Roman" w:hAnsi="Times New Roman" w:cs="Times New Roman"/>
          <w:sz w:val="30"/>
          <w:szCs w:val="30"/>
        </w:rPr>
        <w:t>дения</w:t>
      </w:r>
      <w:proofErr w:type="spellEnd"/>
      <w:r w:rsidR="004D02A4" w:rsidRPr="007F76CB">
        <w:rPr>
          <w:rFonts w:ascii="Times New Roman" w:hAnsi="Times New Roman" w:cs="Times New Roman"/>
          <w:sz w:val="30"/>
          <w:szCs w:val="30"/>
        </w:rPr>
        <w:t>.</w:t>
      </w:r>
    </w:p>
    <w:p w:rsidR="00127597" w:rsidRPr="007F76CB" w:rsidRDefault="00127597"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3</w:t>
      </w:r>
      <w:r w:rsidRPr="007F76CB">
        <w:rPr>
          <w:rFonts w:ascii="Times New Roman" w:hAnsi="Times New Roman" w:cs="Times New Roman"/>
          <w:sz w:val="30"/>
          <w:szCs w:val="30"/>
        </w:rPr>
        <w:t>. Конкретная величина должностного оклада руководителя</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и главного бухгалтера устанавливается в трудовом договоре в фиксированной сумме в рублях в соответствии с настоящим Примерным положением и утверждается в штатном расписании</w:t>
      </w:r>
      <w:r w:rsidR="005E20A8" w:rsidRPr="007F76CB">
        <w:rPr>
          <w:rFonts w:ascii="Times New Roman" w:hAnsi="Times New Roman" w:cs="Times New Roman"/>
          <w:sz w:val="30"/>
          <w:szCs w:val="30"/>
        </w:rPr>
        <w:t xml:space="preserve"> учреждения</w:t>
      </w:r>
      <w:r w:rsidRPr="007F76CB">
        <w:rPr>
          <w:rFonts w:ascii="Times New Roman" w:hAnsi="Times New Roman" w:cs="Times New Roman"/>
          <w:sz w:val="30"/>
          <w:szCs w:val="30"/>
        </w:rPr>
        <w:t>.</w:t>
      </w:r>
    </w:p>
    <w:p w:rsidR="00127597" w:rsidRPr="007F76CB" w:rsidRDefault="00127597"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4</w:t>
      </w:r>
      <w:r w:rsidR="004D02A4" w:rsidRPr="007F76CB">
        <w:rPr>
          <w:rFonts w:ascii="Times New Roman" w:hAnsi="Times New Roman" w:cs="Times New Roman"/>
          <w:sz w:val="30"/>
          <w:szCs w:val="30"/>
        </w:rPr>
        <w:t xml:space="preserve">. </w:t>
      </w:r>
      <w:r w:rsidR="000412AA" w:rsidRPr="007F76CB">
        <w:rPr>
          <w:rFonts w:ascii="Times New Roman" w:hAnsi="Times New Roman" w:cs="Times New Roman"/>
          <w:sz w:val="30"/>
          <w:szCs w:val="30"/>
        </w:rPr>
        <w:t>В</w:t>
      </w:r>
      <w:r w:rsidRPr="007F76CB">
        <w:rPr>
          <w:rFonts w:ascii="Times New Roman" w:hAnsi="Times New Roman" w:cs="Times New Roman"/>
          <w:sz w:val="30"/>
          <w:szCs w:val="30"/>
        </w:rPr>
        <w:t>иды выплат компенсационного характера, размеры и условия их осуществления руководителю учреждения</w:t>
      </w:r>
      <w:r w:rsidR="005B2A31" w:rsidRPr="007F76CB">
        <w:rPr>
          <w:rFonts w:ascii="Times New Roman" w:hAnsi="Times New Roman" w:cs="Times New Roman"/>
          <w:sz w:val="30"/>
          <w:szCs w:val="30"/>
        </w:rPr>
        <w:t xml:space="preserve"> и</w:t>
      </w:r>
      <w:r w:rsidRPr="007F76CB">
        <w:rPr>
          <w:rFonts w:ascii="Times New Roman" w:hAnsi="Times New Roman" w:cs="Times New Roman"/>
          <w:sz w:val="30"/>
          <w:szCs w:val="30"/>
        </w:rPr>
        <w:t xml:space="preserve"> главному бухгалтеру устанавливаются в соответствии с </w:t>
      </w:r>
      <w:hyperlink r:id="rId24" w:history="1">
        <w:r w:rsidRPr="007F76CB">
          <w:rPr>
            <w:rStyle w:val="a6"/>
            <w:rFonts w:ascii="Times New Roman" w:hAnsi="Times New Roman" w:cs="Times New Roman"/>
            <w:color w:val="auto"/>
            <w:sz w:val="30"/>
            <w:szCs w:val="30"/>
            <w:u w:val="none"/>
          </w:rPr>
          <w:t>разделом III</w:t>
        </w:r>
      </w:hyperlink>
      <w:r w:rsidRPr="007F76CB">
        <w:rPr>
          <w:rFonts w:ascii="Times New Roman" w:hAnsi="Times New Roman" w:cs="Times New Roman"/>
          <w:sz w:val="30"/>
          <w:szCs w:val="30"/>
        </w:rPr>
        <w:t xml:space="preserve"> настоящего Примерного положения.</w:t>
      </w:r>
    </w:p>
    <w:p w:rsidR="00AD6663" w:rsidRPr="007F76CB" w:rsidRDefault="002A08E6"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5</w:t>
      </w:r>
      <w:r w:rsidRPr="007F76CB">
        <w:rPr>
          <w:rFonts w:ascii="Times New Roman" w:hAnsi="Times New Roman" w:cs="Times New Roman"/>
          <w:sz w:val="30"/>
          <w:szCs w:val="30"/>
        </w:rPr>
        <w:t xml:space="preserve">. </w:t>
      </w:r>
      <w:r w:rsidR="004D02A4" w:rsidRPr="007F76CB">
        <w:rPr>
          <w:rFonts w:ascii="Times New Roman" w:hAnsi="Times New Roman" w:cs="Times New Roman"/>
          <w:sz w:val="30"/>
          <w:szCs w:val="30"/>
        </w:rPr>
        <w:t>Руководителю</w:t>
      </w:r>
      <w:r w:rsidR="005B2A31" w:rsidRPr="007F76CB">
        <w:rPr>
          <w:rFonts w:ascii="Times New Roman" w:hAnsi="Times New Roman" w:cs="Times New Roman"/>
          <w:sz w:val="30"/>
          <w:szCs w:val="30"/>
        </w:rPr>
        <w:t xml:space="preserve"> и</w:t>
      </w:r>
      <w:r w:rsidR="00AD6663" w:rsidRPr="007F76CB">
        <w:rPr>
          <w:rFonts w:ascii="Times New Roman" w:hAnsi="Times New Roman" w:cs="Times New Roman"/>
          <w:sz w:val="30"/>
          <w:szCs w:val="30"/>
        </w:rPr>
        <w:t xml:space="preserve"> главному бухгалтеру </w:t>
      </w:r>
      <w:r w:rsidRPr="007F76CB">
        <w:rPr>
          <w:rFonts w:ascii="Times New Roman" w:hAnsi="Times New Roman" w:cs="Times New Roman"/>
          <w:sz w:val="30"/>
          <w:szCs w:val="30"/>
        </w:rPr>
        <w:t>в пределах средств</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 xml:space="preserve"> на осуществление выплат стимулирующего характера могут устанавливаться следующие виды выплат стимулирующего характера (далее </w:t>
      </w:r>
      <w:r w:rsidR="00E77F65" w:rsidRPr="007F76CB">
        <w:rPr>
          <w:rFonts w:ascii="Times New Roman" w:hAnsi="Times New Roman" w:cs="Times New Roman"/>
          <w:sz w:val="30"/>
          <w:szCs w:val="30"/>
        </w:rPr>
        <w:t>–</w:t>
      </w:r>
      <w:r w:rsidRPr="007F76CB">
        <w:rPr>
          <w:rFonts w:ascii="Times New Roman" w:hAnsi="Times New Roman" w:cs="Times New Roman"/>
          <w:sz w:val="30"/>
          <w:szCs w:val="30"/>
        </w:rPr>
        <w:t xml:space="preserve"> выплаты)</w:t>
      </w:r>
      <w:r w:rsidR="004D02A4" w:rsidRPr="007F76CB">
        <w:rPr>
          <w:rFonts w:ascii="Times New Roman" w:hAnsi="Times New Roman" w:cs="Times New Roman"/>
          <w:sz w:val="30"/>
          <w:szCs w:val="30"/>
        </w:rPr>
        <w:t>:</w:t>
      </w:r>
    </w:p>
    <w:p w:rsidR="00AD6663"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персональные выплаты</w:t>
      </w:r>
      <w:r w:rsidR="00AD6663" w:rsidRPr="007F76CB">
        <w:rPr>
          <w:rFonts w:ascii="Times New Roman" w:hAnsi="Times New Roman" w:cs="Times New Roman"/>
          <w:sz w:val="30"/>
          <w:szCs w:val="30"/>
        </w:rPr>
        <w:t>:</w:t>
      </w:r>
      <w:r w:rsidR="00AD6663" w:rsidRPr="007F76CB">
        <w:t xml:space="preserve"> </w:t>
      </w:r>
      <w:r w:rsidR="00AD6663" w:rsidRPr="007F76CB">
        <w:rPr>
          <w:rFonts w:ascii="Times New Roman" w:hAnsi="Times New Roman" w:cs="Times New Roman"/>
          <w:sz w:val="30"/>
          <w:szCs w:val="30"/>
        </w:rPr>
        <w:t xml:space="preserve">за </w:t>
      </w:r>
      <w:r w:rsidR="005E5CE2" w:rsidRPr="007F76CB">
        <w:rPr>
          <w:rFonts w:ascii="Times New Roman" w:hAnsi="Times New Roman" w:cs="Times New Roman"/>
          <w:sz w:val="30"/>
          <w:szCs w:val="30"/>
        </w:rPr>
        <w:t>продолжительность работы</w:t>
      </w:r>
      <w:r w:rsidR="00AD6663" w:rsidRPr="007F76CB">
        <w:rPr>
          <w:rFonts w:ascii="Times New Roman" w:hAnsi="Times New Roman" w:cs="Times New Roman"/>
          <w:sz w:val="30"/>
          <w:szCs w:val="30"/>
        </w:rPr>
        <w:t xml:space="preserve">; </w:t>
      </w:r>
      <w:r w:rsidR="008E74E2" w:rsidRPr="007F76CB">
        <w:rPr>
          <w:rFonts w:ascii="Times New Roman" w:hAnsi="Times New Roman" w:cs="Times New Roman"/>
          <w:sz w:val="30"/>
          <w:szCs w:val="30"/>
        </w:rPr>
        <w:t>за с</w:t>
      </w:r>
      <w:r w:rsidR="002A08E6" w:rsidRPr="007F76CB">
        <w:rPr>
          <w:rFonts w:ascii="Times New Roman" w:hAnsi="Times New Roman" w:cs="Times New Roman"/>
          <w:sz w:val="30"/>
          <w:szCs w:val="30"/>
        </w:rPr>
        <w:t>ложность, напряженность и особый режим работы</w:t>
      </w:r>
      <w:r w:rsidR="00AD6663" w:rsidRPr="007F76CB">
        <w:rPr>
          <w:rFonts w:ascii="Times New Roman" w:hAnsi="Times New Roman" w:cs="Times New Roman"/>
          <w:sz w:val="30"/>
          <w:szCs w:val="30"/>
        </w:rPr>
        <w:t>;</w:t>
      </w:r>
    </w:p>
    <w:p w:rsidR="00AD6663"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выплаты за качество выполняемой работы;</w:t>
      </w:r>
    </w:p>
    <w:p w:rsidR="00AD6663" w:rsidRPr="007F76CB" w:rsidRDefault="004D02A4"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выплаты по итогам работы</w:t>
      </w:r>
      <w:r w:rsidR="002A08E6" w:rsidRPr="007F76CB">
        <w:t xml:space="preserve"> </w:t>
      </w:r>
      <w:r w:rsidR="002A08E6" w:rsidRPr="007F76CB">
        <w:rPr>
          <w:rFonts w:ascii="Times New Roman" w:hAnsi="Times New Roman" w:cs="Times New Roman"/>
          <w:sz w:val="30"/>
          <w:szCs w:val="30"/>
        </w:rPr>
        <w:t>за год (квартал)</w:t>
      </w:r>
      <w:r w:rsidRPr="007F76CB">
        <w:rPr>
          <w:rFonts w:ascii="Times New Roman" w:hAnsi="Times New Roman" w:cs="Times New Roman"/>
          <w:sz w:val="30"/>
          <w:szCs w:val="30"/>
        </w:rPr>
        <w:t>.</w:t>
      </w:r>
    </w:p>
    <w:p w:rsidR="00AD6663" w:rsidRPr="007F76CB" w:rsidRDefault="00FD3F1B"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6</w:t>
      </w:r>
      <w:r w:rsidR="004D02A4" w:rsidRPr="007F76CB">
        <w:rPr>
          <w:rFonts w:ascii="Times New Roman" w:hAnsi="Times New Roman" w:cs="Times New Roman"/>
          <w:sz w:val="30"/>
          <w:szCs w:val="30"/>
        </w:rPr>
        <w:t>.</w:t>
      </w:r>
      <w:r w:rsidR="00E77F65" w:rsidRPr="007F76CB">
        <w:rPr>
          <w:rFonts w:ascii="Times New Roman" w:hAnsi="Times New Roman" w:cs="Times New Roman"/>
          <w:sz w:val="30"/>
          <w:szCs w:val="30"/>
        </w:rPr>
        <w:t xml:space="preserve"> Персональная выплата за </w:t>
      </w:r>
      <w:r w:rsidR="00697B65" w:rsidRPr="007F76CB">
        <w:rPr>
          <w:rFonts w:ascii="Times New Roman" w:hAnsi="Times New Roman" w:cs="Times New Roman"/>
          <w:sz w:val="30"/>
          <w:szCs w:val="30"/>
        </w:rPr>
        <w:t xml:space="preserve">продолжительность работы </w:t>
      </w:r>
      <w:r w:rsidR="00E77F65" w:rsidRPr="007F76CB">
        <w:rPr>
          <w:rFonts w:ascii="Times New Roman" w:hAnsi="Times New Roman" w:cs="Times New Roman"/>
          <w:sz w:val="30"/>
          <w:szCs w:val="30"/>
        </w:rPr>
        <w:t>устанавливается в порядке, установленном пунктом 2</w:t>
      </w:r>
      <w:r w:rsidR="009342E1" w:rsidRPr="007F76CB">
        <w:rPr>
          <w:rFonts w:ascii="Times New Roman" w:hAnsi="Times New Roman" w:cs="Times New Roman"/>
          <w:sz w:val="30"/>
          <w:szCs w:val="30"/>
        </w:rPr>
        <w:t>3</w:t>
      </w:r>
      <w:r w:rsidR="00E77F65" w:rsidRPr="007F76CB">
        <w:rPr>
          <w:rFonts w:ascii="Times New Roman" w:hAnsi="Times New Roman" w:cs="Times New Roman"/>
          <w:sz w:val="30"/>
          <w:szCs w:val="30"/>
        </w:rPr>
        <w:t xml:space="preserve"> настоящего Примерного положения.</w:t>
      </w:r>
    </w:p>
    <w:p w:rsidR="00E77F65" w:rsidRPr="007F76CB" w:rsidRDefault="00AD6663"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7</w:t>
      </w:r>
      <w:r w:rsidR="004D02A4" w:rsidRPr="007F76CB">
        <w:rPr>
          <w:rFonts w:ascii="Times New Roman" w:hAnsi="Times New Roman" w:cs="Times New Roman"/>
          <w:sz w:val="30"/>
          <w:szCs w:val="30"/>
        </w:rPr>
        <w:t xml:space="preserve">. </w:t>
      </w:r>
      <w:r w:rsidR="00E77F65" w:rsidRPr="007F76CB">
        <w:rPr>
          <w:rFonts w:ascii="Times New Roman" w:hAnsi="Times New Roman" w:cs="Times New Roman"/>
          <w:sz w:val="30"/>
          <w:szCs w:val="30"/>
        </w:rPr>
        <w:t>Персональные выплаты за сложность, напряженность и особый режим работы руководителю учреждения устанавливаются в следующих размерах:</w:t>
      </w:r>
    </w:p>
    <w:p w:rsidR="00E77F65" w:rsidRPr="007F76CB" w:rsidRDefault="00E77F65"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tbl>
      <w:tblPr>
        <w:tblStyle w:val="a8"/>
        <w:tblW w:w="5000" w:type="pct"/>
        <w:tblLayout w:type="fixed"/>
        <w:tblLook w:val="0000"/>
      </w:tblPr>
      <w:tblGrid>
        <w:gridCol w:w="676"/>
        <w:gridCol w:w="3968"/>
        <w:gridCol w:w="4927"/>
      </w:tblGrid>
      <w:tr w:rsidR="007F76CB" w:rsidRPr="007F76CB" w:rsidTr="004D42B2">
        <w:tc>
          <w:tcPr>
            <w:tcW w:w="353" w:type="pct"/>
          </w:tcPr>
          <w:p w:rsidR="00E77F65" w:rsidRPr="007F76CB" w:rsidRDefault="00E77F6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п/п</w:t>
            </w:r>
          </w:p>
        </w:tc>
        <w:tc>
          <w:tcPr>
            <w:tcW w:w="2073" w:type="pct"/>
          </w:tcPr>
          <w:p w:rsidR="00E77F65" w:rsidRPr="007F76CB" w:rsidRDefault="00E77F6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Наименование должности</w:t>
            </w:r>
          </w:p>
        </w:tc>
        <w:tc>
          <w:tcPr>
            <w:tcW w:w="2574" w:type="pct"/>
          </w:tcPr>
          <w:p w:rsidR="004D42B2" w:rsidRDefault="00E77F6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За сложность, напряженность </w:t>
            </w:r>
          </w:p>
          <w:p w:rsidR="00E77F65" w:rsidRPr="007F76CB" w:rsidRDefault="00E77F65" w:rsidP="00A97EFB">
            <w:pPr>
              <w:widowControl w:val="0"/>
              <w:autoSpaceDE w:val="0"/>
              <w:autoSpaceDN w:val="0"/>
              <w:adjustRightInd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и особый режим работы, проценты от оклада (должностного оклада)</w:t>
            </w:r>
          </w:p>
        </w:tc>
      </w:tr>
      <w:tr w:rsidR="007F76CB" w:rsidRPr="007F76CB" w:rsidTr="004D42B2">
        <w:tc>
          <w:tcPr>
            <w:tcW w:w="353" w:type="pct"/>
          </w:tcPr>
          <w:p w:rsidR="00E77F65" w:rsidRPr="007F76CB" w:rsidRDefault="00E77F65" w:rsidP="00BD5AF8">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1</w:t>
            </w:r>
          </w:p>
        </w:tc>
        <w:tc>
          <w:tcPr>
            <w:tcW w:w="2073" w:type="pct"/>
          </w:tcPr>
          <w:p w:rsidR="00E77F65" w:rsidRPr="007F76CB" w:rsidRDefault="00E77F65" w:rsidP="00A97EFB">
            <w:pPr>
              <w:widowControl w:val="0"/>
              <w:autoSpaceDE w:val="0"/>
              <w:autoSpaceDN w:val="0"/>
              <w:adjustRightInd w:val="0"/>
              <w:rPr>
                <w:rFonts w:ascii="Times New Roman" w:hAnsi="Times New Roman" w:cs="Times New Roman"/>
                <w:sz w:val="30"/>
                <w:szCs w:val="30"/>
              </w:rPr>
            </w:pPr>
            <w:r w:rsidRPr="007F76CB">
              <w:rPr>
                <w:rFonts w:ascii="Times New Roman" w:hAnsi="Times New Roman" w:cs="Times New Roman"/>
                <w:sz w:val="30"/>
                <w:szCs w:val="30"/>
              </w:rPr>
              <w:t>Руководитель учреждения</w:t>
            </w:r>
          </w:p>
        </w:tc>
        <w:tc>
          <w:tcPr>
            <w:tcW w:w="2574" w:type="pct"/>
          </w:tcPr>
          <w:p w:rsidR="00E77F65" w:rsidRPr="007F76CB" w:rsidRDefault="00E77F65"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 xml:space="preserve">до </w:t>
            </w:r>
            <w:r w:rsidR="00AB13A2" w:rsidRPr="007F76CB">
              <w:rPr>
                <w:rFonts w:ascii="Times New Roman" w:hAnsi="Times New Roman" w:cs="Times New Roman"/>
                <w:sz w:val="30"/>
                <w:szCs w:val="30"/>
              </w:rPr>
              <w:t>30</w:t>
            </w:r>
            <w:r w:rsidR="007556BC" w:rsidRPr="007F76CB">
              <w:rPr>
                <w:rFonts w:ascii="Times New Roman" w:hAnsi="Times New Roman" w:cs="Times New Roman"/>
                <w:sz w:val="30"/>
                <w:szCs w:val="30"/>
              </w:rPr>
              <w:t>0</w:t>
            </w:r>
          </w:p>
        </w:tc>
      </w:tr>
      <w:tr w:rsidR="007F76CB" w:rsidRPr="007F76CB" w:rsidTr="004D42B2">
        <w:tc>
          <w:tcPr>
            <w:tcW w:w="353" w:type="pct"/>
          </w:tcPr>
          <w:p w:rsidR="00E77F65" w:rsidRPr="007F76CB" w:rsidRDefault="00136897" w:rsidP="00BD5AF8">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2</w:t>
            </w:r>
          </w:p>
        </w:tc>
        <w:tc>
          <w:tcPr>
            <w:tcW w:w="2073" w:type="pct"/>
          </w:tcPr>
          <w:p w:rsidR="00E77F65" w:rsidRPr="007F76CB" w:rsidRDefault="00E77F65" w:rsidP="00A97EFB">
            <w:pPr>
              <w:widowControl w:val="0"/>
              <w:autoSpaceDE w:val="0"/>
              <w:autoSpaceDN w:val="0"/>
              <w:adjustRightInd w:val="0"/>
              <w:rPr>
                <w:rFonts w:ascii="Times New Roman" w:hAnsi="Times New Roman" w:cs="Times New Roman"/>
                <w:sz w:val="30"/>
                <w:szCs w:val="30"/>
              </w:rPr>
            </w:pPr>
            <w:r w:rsidRPr="007F76CB">
              <w:rPr>
                <w:rFonts w:ascii="Times New Roman" w:hAnsi="Times New Roman" w:cs="Times New Roman"/>
                <w:sz w:val="30"/>
                <w:szCs w:val="30"/>
              </w:rPr>
              <w:t>Главный бухгалтер</w:t>
            </w:r>
          </w:p>
        </w:tc>
        <w:tc>
          <w:tcPr>
            <w:tcW w:w="2574" w:type="pct"/>
          </w:tcPr>
          <w:p w:rsidR="00E77F65" w:rsidRPr="007F76CB" w:rsidRDefault="00502993"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д</w:t>
            </w:r>
            <w:r w:rsidR="00E77F65" w:rsidRPr="007F76CB">
              <w:rPr>
                <w:rFonts w:ascii="Times New Roman" w:hAnsi="Times New Roman" w:cs="Times New Roman"/>
                <w:sz w:val="30"/>
                <w:szCs w:val="30"/>
              </w:rPr>
              <w:t>о</w:t>
            </w:r>
            <w:r w:rsidRPr="007F76CB">
              <w:rPr>
                <w:rFonts w:ascii="Times New Roman" w:hAnsi="Times New Roman" w:cs="Times New Roman"/>
                <w:sz w:val="30"/>
                <w:szCs w:val="30"/>
              </w:rPr>
              <w:t xml:space="preserve"> </w:t>
            </w:r>
            <w:r w:rsidR="007556BC" w:rsidRPr="007F76CB">
              <w:rPr>
                <w:rFonts w:ascii="Times New Roman" w:hAnsi="Times New Roman" w:cs="Times New Roman"/>
                <w:sz w:val="30"/>
                <w:szCs w:val="30"/>
              </w:rPr>
              <w:t>3</w:t>
            </w:r>
            <w:r w:rsidR="00AB13A2" w:rsidRPr="007F76CB">
              <w:rPr>
                <w:rFonts w:ascii="Times New Roman" w:hAnsi="Times New Roman" w:cs="Times New Roman"/>
                <w:sz w:val="30"/>
                <w:szCs w:val="30"/>
              </w:rPr>
              <w:t>6</w:t>
            </w:r>
            <w:r w:rsidR="007556BC" w:rsidRPr="007F76CB">
              <w:rPr>
                <w:rFonts w:ascii="Times New Roman" w:hAnsi="Times New Roman" w:cs="Times New Roman"/>
                <w:sz w:val="30"/>
                <w:szCs w:val="30"/>
              </w:rPr>
              <w:t>0</w:t>
            </w:r>
          </w:p>
        </w:tc>
      </w:tr>
    </w:tbl>
    <w:p w:rsidR="00E77F65" w:rsidRPr="007F76CB" w:rsidRDefault="00E77F65"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p>
    <w:p w:rsidR="00453AD2" w:rsidRPr="007F76CB" w:rsidRDefault="00453AD2"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8</w:t>
      </w:r>
      <w:r w:rsidRPr="007F76CB">
        <w:rPr>
          <w:rFonts w:ascii="Times New Roman" w:hAnsi="Times New Roman" w:cs="Times New Roman"/>
          <w:sz w:val="30"/>
          <w:szCs w:val="30"/>
        </w:rPr>
        <w:t>. Осуществление выплат стимулирующего характера за качество выполняемых работ для</w:t>
      </w:r>
      <w:r w:rsidR="00136897" w:rsidRPr="007F76CB">
        <w:rPr>
          <w:rFonts w:ascii="Times New Roman" w:hAnsi="Times New Roman" w:cs="Times New Roman"/>
          <w:sz w:val="30"/>
          <w:szCs w:val="30"/>
        </w:rPr>
        <w:t xml:space="preserve"> руководителя и</w:t>
      </w:r>
      <w:r w:rsidRPr="007F76CB">
        <w:rPr>
          <w:rFonts w:ascii="Times New Roman" w:hAnsi="Times New Roman" w:cs="Times New Roman"/>
          <w:sz w:val="30"/>
          <w:szCs w:val="30"/>
        </w:rPr>
        <w:t xml:space="preserve"> главного бухгалтера производится в соответствии с </w:t>
      </w:r>
      <w:hyperlink r:id="rId25" w:history="1">
        <w:r w:rsidRPr="007F76CB">
          <w:rPr>
            <w:rFonts w:ascii="Times New Roman" w:hAnsi="Times New Roman" w:cs="Times New Roman"/>
            <w:sz w:val="30"/>
            <w:szCs w:val="30"/>
          </w:rPr>
          <w:t>критериями</w:t>
        </w:r>
      </w:hyperlink>
      <w:r w:rsidRPr="007F76CB">
        <w:rPr>
          <w:rFonts w:ascii="Times New Roman" w:hAnsi="Times New Roman" w:cs="Times New Roman"/>
          <w:sz w:val="30"/>
          <w:szCs w:val="30"/>
        </w:rPr>
        <w:t xml:space="preserve"> оценки результативности и качества их труда согласно приложению 1 к настоящему Примерному положению по итогам работы за предыдущий </w:t>
      </w:r>
      <w:r w:rsidR="00027DD9" w:rsidRPr="007F76CB">
        <w:rPr>
          <w:rFonts w:ascii="Times New Roman" w:hAnsi="Times New Roman" w:cs="Times New Roman"/>
          <w:sz w:val="30"/>
          <w:szCs w:val="30"/>
        </w:rPr>
        <w:t>месяц,</w:t>
      </w:r>
      <w:r w:rsidRPr="007F76CB">
        <w:rPr>
          <w:rFonts w:ascii="Times New Roman" w:hAnsi="Times New Roman" w:cs="Times New Roman"/>
          <w:sz w:val="30"/>
          <w:szCs w:val="30"/>
        </w:rPr>
        <w:t xml:space="preserve"> и выплачиваются ежемесячно в установленные в учреждении сроки выплаты заработной платы.</w:t>
      </w:r>
    </w:p>
    <w:p w:rsidR="00453AD2" w:rsidRPr="007F76CB" w:rsidRDefault="00453AD2"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4</w:t>
      </w:r>
      <w:r w:rsidR="00CC653C" w:rsidRPr="007F76CB">
        <w:rPr>
          <w:rFonts w:ascii="Times New Roman" w:hAnsi="Times New Roman" w:cs="Times New Roman"/>
          <w:sz w:val="30"/>
          <w:szCs w:val="30"/>
        </w:rPr>
        <w:t>9</w:t>
      </w:r>
      <w:r w:rsidRPr="007F76CB">
        <w:rPr>
          <w:rFonts w:ascii="Times New Roman" w:hAnsi="Times New Roman" w:cs="Times New Roman"/>
          <w:sz w:val="30"/>
          <w:szCs w:val="30"/>
        </w:rPr>
        <w:t xml:space="preserve">. </w:t>
      </w:r>
      <w:r w:rsidR="007B06C0" w:rsidRPr="007F76CB">
        <w:rPr>
          <w:rFonts w:ascii="Times New Roman" w:hAnsi="Times New Roman" w:cs="Times New Roman"/>
          <w:sz w:val="30"/>
          <w:szCs w:val="30"/>
        </w:rPr>
        <w:t>Руководителю учреждения и главному бухгалтеру в пределах утвержденного фонда оплаты труда могут устанавливаться выплаты</w:t>
      </w:r>
      <w:r w:rsidR="004D42B2">
        <w:rPr>
          <w:rFonts w:ascii="Times New Roman" w:hAnsi="Times New Roman" w:cs="Times New Roman"/>
          <w:sz w:val="30"/>
          <w:szCs w:val="30"/>
        </w:rPr>
        <w:t xml:space="preserve">          </w:t>
      </w:r>
      <w:r w:rsidR="007B06C0" w:rsidRPr="007F76CB">
        <w:rPr>
          <w:rFonts w:ascii="Times New Roman" w:hAnsi="Times New Roman" w:cs="Times New Roman"/>
          <w:sz w:val="30"/>
          <w:szCs w:val="30"/>
        </w:rPr>
        <w:t xml:space="preserve"> по итогам работы согласно </w:t>
      </w:r>
      <w:hyperlink r:id="rId26" w:history="1">
        <w:r w:rsidRPr="007F76CB">
          <w:rPr>
            <w:rFonts w:ascii="Times New Roman" w:hAnsi="Times New Roman" w:cs="Times New Roman"/>
            <w:sz w:val="30"/>
            <w:szCs w:val="30"/>
          </w:rPr>
          <w:t xml:space="preserve">приложению </w:t>
        </w:r>
      </w:hyperlink>
      <w:r w:rsidR="007B06C0" w:rsidRPr="007F76CB">
        <w:rPr>
          <w:rFonts w:ascii="Times New Roman" w:hAnsi="Times New Roman" w:cs="Times New Roman"/>
          <w:sz w:val="30"/>
          <w:szCs w:val="30"/>
        </w:rPr>
        <w:t>2</w:t>
      </w:r>
      <w:r w:rsidRPr="007F76CB">
        <w:rPr>
          <w:rFonts w:ascii="Times New Roman" w:hAnsi="Times New Roman" w:cs="Times New Roman"/>
          <w:sz w:val="30"/>
          <w:szCs w:val="30"/>
        </w:rPr>
        <w:t xml:space="preserve"> к настоящему </w:t>
      </w:r>
      <w:r w:rsidR="007B06C0" w:rsidRPr="007F76CB">
        <w:rPr>
          <w:rFonts w:ascii="Times New Roman" w:hAnsi="Times New Roman" w:cs="Times New Roman"/>
          <w:sz w:val="30"/>
          <w:szCs w:val="30"/>
        </w:rPr>
        <w:t>Примерному положению</w:t>
      </w:r>
      <w:r w:rsidRPr="007F76CB">
        <w:rPr>
          <w:rFonts w:ascii="Times New Roman" w:hAnsi="Times New Roman" w:cs="Times New Roman"/>
          <w:sz w:val="30"/>
          <w:szCs w:val="30"/>
        </w:rPr>
        <w:t>.</w:t>
      </w:r>
    </w:p>
    <w:p w:rsidR="007B06C0"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highlight w:val="green"/>
        </w:rPr>
      </w:pPr>
      <w:r w:rsidRPr="007F76CB">
        <w:rPr>
          <w:rFonts w:ascii="Times New Roman" w:hAnsi="Times New Roman" w:cs="Times New Roman"/>
          <w:sz w:val="30"/>
          <w:szCs w:val="30"/>
        </w:rPr>
        <w:t>50</w:t>
      </w:r>
      <w:r w:rsidR="00CA205E" w:rsidRPr="007F76CB">
        <w:rPr>
          <w:rFonts w:ascii="Times New Roman" w:hAnsi="Times New Roman" w:cs="Times New Roman"/>
          <w:sz w:val="30"/>
          <w:szCs w:val="30"/>
        </w:rPr>
        <w:t>. Оценка выполнения показателей работы руководителя учреждения осуществляется органом администрации города, координирующим деятельность учреждения, в пределах средств на выплаты стимулирующего характера.</w:t>
      </w:r>
    </w:p>
    <w:p w:rsidR="00CA205E" w:rsidRPr="007F76CB" w:rsidRDefault="00CC653C"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51</w:t>
      </w:r>
      <w:r w:rsidR="00CA205E" w:rsidRPr="007F76CB">
        <w:rPr>
          <w:rFonts w:ascii="Times New Roman" w:hAnsi="Times New Roman" w:cs="Times New Roman"/>
          <w:sz w:val="30"/>
          <w:szCs w:val="30"/>
        </w:rPr>
        <w:t xml:space="preserve">. Оценка выполнения показателей работы главного бухгалтера осуществляется руководителем учреждения с изданием приказа </w:t>
      </w:r>
      <w:r w:rsidR="004D42B2">
        <w:rPr>
          <w:rFonts w:ascii="Times New Roman" w:hAnsi="Times New Roman" w:cs="Times New Roman"/>
          <w:sz w:val="30"/>
          <w:szCs w:val="30"/>
        </w:rPr>
        <w:t xml:space="preserve">           </w:t>
      </w:r>
      <w:r w:rsidR="00CA205E" w:rsidRPr="007F76CB">
        <w:rPr>
          <w:rFonts w:ascii="Times New Roman" w:hAnsi="Times New Roman" w:cs="Times New Roman"/>
          <w:sz w:val="30"/>
          <w:szCs w:val="30"/>
        </w:rPr>
        <w:t>об установлении выплаты по итогам работы в пределах утвержденного фонда оплаты труда.</w:t>
      </w:r>
    </w:p>
    <w:p w:rsidR="00CA205E" w:rsidRPr="007F76CB" w:rsidRDefault="00CA205E"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2</w:t>
      </w:r>
      <w:r w:rsidRPr="007F76CB">
        <w:rPr>
          <w:rFonts w:ascii="Times New Roman" w:hAnsi="Times New Roman" w:cs="Times New Roman"/>
          <w:sz w:val="30"/>
          <w:szCs w:val="30"/>
        </w:rPr>
        <w:t xml:space="preserve">. Стимулирующие выплаты производятся с учетом районного коэффициента и процентной надбавки к заработной плате за стаж работы в районах Крайнего Севера и приравненных к ним местностях,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в иных местностях края с особыми климатическими условиями.</w:t>
      </w:r>
    </w:p>
    <w:p w:rsidR="000A6EF3" w:rsidRPr="007F76CB" w:rsidRDefault="000A6EF3"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3</w:t>
      </w:r>
      <w:r w:rsidRPr="007F76CB">
        <w:rPr>
          <w:rFonts w:ascii="Times New Roman" w:hAnsi="Times New Roman" w:cs="Times New Roman"/>
          <w:sz w:val="30"/>
          <w:szCs w:val="30"/>
        </w:rPr>
        <w:t xml:space="preserve">. </w:t>
      </w:r>
      <w:r w:rsidR="00136897" w:rsidRPr="007F76CB">
        <w:rPr>
          <w:rFonts w:ascii="Times New Roman" w:hAnsi="Times New Roman" w:cs="Times New Roman"/>
          <w:sz w:val="30"/>
          <w:szCs w:val="30"/>
        </w:rPr>
        <w:t xml:space="preserve">Оплата труда руководителя и </w:t>
      </w:r>
      <w:r w:rsidRPr="007F76CB">
        <w:rPr>
          <w:rFonts w:ascii="Times New Roman" w:hAnsi="Times New Roman" w:cs="Times New Roman"/>
          <w:sz w:val="30"/>
          <w:szCs w:val="30"/>
        </w:rPr>
        <w:t xml:space="preserve">главного бухгалтера учреждения производится в пределах утвержденного фонда оплаты труда, </w:t>
      </w:r>
      <w:proofErr w:type="spellStart"/>
      <w:r w:rsidRPr="007F76CB">
        <w:rPr>
          <w:rFonts w:ascii="Times New Roman" w:hAnsi="Times New Roman" w:cs="Times New Roman"/>
          <w:sz w:val="30"/>
          <w:szCs w:val="30"/>
        </w:rPr>
        <w:t>форми</w:t>
      </w:r>
      <w:r w:rsidR="004D42B2">
        <w:rPr>
          <w:rFonts w:ascii="Times New Roman" w:hAnsi="Times New Roman" w:cs="Times New Roman"/>
          <w:sz w:val="30"/>
          <w:szCs w:val="30"/>
        </w:rPr>
        <w:t>-</w:t>
      </w:r>
      <w:r w:rsidRPr="007F76CB">
        <w:rPr>
          <w:rFonts w:ascii="Times New Roman" w:hAnsi="Times New Roman" w:cs="Times New Roman"/>
          <w:sz w:val="30"/>
          <w:szCs w:val="30"/>
        </w:rPr>
        <w:t>руемого</w:t>
      </w:r>
      <w:proofErr w:type="spellEnd"/>
      <w:r w:rsidRPr="007F76CB">
        <w:rPr>
          <w:rFonts w:ascii="Times New Roman" w:hAnsi="Times New Roman" w:cs="Times New Roman"/>
          <w:sz w:val="30"/>
          <w:szCs w:val="30"/>
        </w:rPr>
        <w:t xml:space="preserve"> за счет </w:t>
      </w:r>
      <w:r w:rsidR="00D75177" w:rsidRPr="007F76CB">
        <w:rPr>
          <w:rFonts w:ascii="Times New Roman" w:hAnsi="Times New Roman" w:cs="Times New Roman"/>
          <w:sz w:val="30"/>
          <w:szCs w:val="30"/>
        </w:rPr>
        <w:t>средств бюджета города</w:t>
      </w:r>
      <w:r w:rsidRPr="007F76CB">
        <w:rPr>
          <w:rFonts w:ascii="Times New Roman" w:hAnsi="Times New Roman" w:cs="Times New Roman"/>
          <w:sz w:val="30"/>
          <w:szCs w:val="30"/>
        </w:rPr>
        <w:t>.</w:t>
      </w:r>
    </w:p>
    <w:p w:rsidR="00E36D89" w:rsidRPr="007F76CB" w:rsidRDefault="000A6EF3" w:rsidP="00A97EFB">
      <w:pPr>
        <w:widowControl w:val="0"/>
        <w:autoSpaceDE w:val="0"/>
        <w:autoSpaceDN w:val="0"/>
        <w:adjustRightInd w:val="0"/>
        <w:spacing w:after="0" w:line="240" w:lineRule="auto"/>
        <w:ind w:firstLine="709"/>
        <w:jc w:val="both"/>
        <w:rPr>
          <w:rFonts w:ascii="Times New Roman" w:hAnsi="Times New Roman" w:cs="Times New Roman"/>
          <w:sz w:val="30"/>
          <w:szCs w:val="30"/>
          <w:highlight w:val="green"/>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4</w:t>
      </w:r>
      <w:r w:rsidRPr="007F76CB">
        <w:rPr>
          <w:rFonts w:ascii="Times New Roman" w:hAnsi="Times New Roman" w:cs="Times New Roman"/>
          <w:sz w:val="30"/>
          <w:szCs w:val="30"/>
        </w:rPr>
        <w:t xml:space="preserve">. </w:t>
      </w:r>
      <w:r w:rsidR="00E36D89" w:rsidRPr="007F76CB">
        <w:rPr>
          <w:rFonts w:ascii="Times New Roman" w:hAnsi="Times New Roman" w:cs="Times New Roman"/>
          <w:sz w:val="30"/>
          <w:szCs w:val="30"/>
        </w:rPr>
        <w:t xml:space="preserve">Объем средств на осуществление выплат стимулирующего </w:t>
      </w:r>
      <w:r w:rsidR="004D42B2">
        <w:rPr>
          <w:rFonts w:ascii="Times New Roman" w:hAnsi="Times New Roman" w:cs="Times New Roman"/>
          <w:sz w:val="30"/>
          <w:szCs w:val="30"/>
        </w:rPr>
        <w:t xml:space="preserve">           </w:t>
      </w:r>
      <w:r w:rsidR="00E36D89" w:rsidRPr="007F76CB">
        <w:rPr>
          <w:rFonts w:ascii="Times New Roman" w:hAnsi="Times New Roman" w:cs="Times New Roman"/>
          <w:sz w:val="30"/>
          <w:szCs w:val="30"/>
        </w:rPr>
        <w:t xml:space="preserve">характера руководителю учреждения определяется в кратном отношении к размеру должностного оклада руководителя. Количество </w:t>
      </w:r>
      <w:r w:rsidR="004D42B2">
        <w:rPr>
          <w:rFonts w:ascii="Times New Roman" w:hAnsi="Times New Roman" w:cs="Times New Roman"/>
          <w:sz w:val="30"/>
          <w:szCs w:val="30"/>
        </w:rPr>
        <w:t xml:space="preserve">               </w:t>
      </w:r>
      <w:r w:rsidR="00E36D89" w:rsidRPr="007F76CB">
        <w:rPr>
          <w:rFonts w:ascii="Times New Roman" w:hAnsi="Times New Roman" w:cs="Times New Roman"/>
          <w:sz w:val="30"/>
          <w:szCs w:val="30"/>
        </w:rPr>
        <w:t>должностных окладов руководителя учреждения, учитываемых</w:t>
      </w:r>
      <w:r w:rsidR="004D42B2">
        <w:rPr>
          <w:rFonts w:ascii="Times New Roman" w:hAnsi="Times New Roman" w:cs="Times New Roman"/>
          <w:sz w:val="30"/>
          <w:szCs w:val="30"/>
        </w:rPr>
        <w:t xml:space="preserve">               </w:t>
      </w:r>
      <w:r w:rsidR="00E36D89" w:rsidRPr="007F76CB">
        <w:rPr>
          <w:rFonts w:ascii="Times New Roman" w:hAnsi="Times New Roman" w:cs="Times New Roman"/>
          <w:sz w:val="30"/>
          <w:szCs w:val="30"/>
        </w:rPr>
        <w:t xml:space="preserve"> при определении объема средств на выплаты стимулирующего характера руководителю учреждения, составляет до </w:t>
      </w:r>
      <w:r w:rsidR="00AB13A2" w:rsidRPr="007F76CB">
        <w:rPr>
          <w:rFonts w:ascii="Times New Roman" w:hAnsi="Times New Roman" w:cs="Times New Roman"/>
          <w:sz w:val="30"/>
          <w:szCs w:val="30"/>
        </w:rPr>
        <w:t>67,1</w:t>
      </w:r>
      <w:r w:rsidR="00237D60" w:rsidRPr="007F76CB">
        <w:rPr>
          <w:rFonts w:ascii="Times New Roman" w:hAnsi="Times New Roman" w:cs="Times New Roman"/>
          <w:sz w:val="30"/>
          <w:szCs w:val="30"/>
        </w:rPr>
        <w:t xml:space="preserve"> </w:t>
      </w:r>
      <w:r w:rsidR="00E36D89" w:rsidRPr="007F76CB">
        <w:rPr>
          <w:rFonts w:ascii="Times New Roman" w:hAnsi="Times New Roman" w:cs="Times New Roman"/>
          <w:sz w:val="30"/>
          <w:szCs w:val="30"/>
        </w:rPr>
        <w:t>в год с учетом районного коэффициента, процентной надбавки к заработной плате за стаж работы в районах Крайнего Севера и приравненных к ним местностях,</w:t>
      </w:r>
      <w:r w:rsidR="004D42B2">
        <w:rPr>
          <w:rFonts w:ascii="Times New Roman" w:hAnsi="Times New Roman" w:cs="Times New Roman"/>
          <w:sz w:val="30"/>
          <w:szCs w:val="30"/>
        </w:rPr>
        <w:t xml:space="preserve">            </w:t>
      </w:r>
      <w:r w:rsidR="00E36D89" w:rsidRPr="007F76CB">
        <w:rPr>
          <w:rFonts w:ascii="Times New Roman" w:hAnsi="Times New Roman" w:cs="Times New Roman"/>
          <w:sz w:val="30"/>
          <w:szCs w:val="30"/>
        </w:rPr>
        <w:t xml:space="preserve"> в иных местностях Красноярского края с особыми климатическими условиями.</w:t>
      </w:r>
    </w:p>
    <w:p w:rsidR="00314388" w:rsidRPr="007F76CB" w:rsidRDefault="00E36D89" w:rsidP="00A97EF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5</w:t>
      </w:r>
      <w:r w:rsidR="004D02A4" w:rsidRPr="007F76CB">
        <w:rPr>
          <w:rFonts w:ascii="Times New Roman" w:hAnsi="Times New Roman" w:cs="Times New Roman"/>
          <w:sz w:val="30"/>
          <w:szCs w:val="30"/>
        </w:rPr>
        <w:t>. Объем денежных средств, не использованный для осуществления выплат стимулирующего характера руководителю учреждения, направляется на осуществление выплат стимулирующего характера</w:t>
      </w:r>
      <w:r w:rsidR="004D42B2">
        <w:rPr>
          <w:rFonts w:ascii="Times New Roman" w:hAnsi="Times New Roman" w:cs="Times New Roman"/>
          <w:sz w:val="30"/>
          <w:szCs w:val="30"/>
        </w:rPr>
        <w:t xml:space="preserve">          </w:t>
      </w:r>
      <w:r w:rsidR="004D02A4" w:rsidRPr="007F76CB">
        <w:rPr>
          <w:rFonts w:ascii="Times New Roman" w:hAnsi="Times New Roman" w:cs="Times New Roman"/>
          <w:sz w:val="30"/>
          <w:szCs w:val="30"/>
        </w:rPr>
        <w:t xml:space="preserve"> работникам учреждения.</w:t>
      </w:r>
    </w:p>
    <w:p w:rsidR="003619DC" w:rsidRPr="00A97EFB" w:rsidRDefault="003619DC" w:rsidP="00A97EFB">
      <w:pPr>
        <w:widowControl w:val="0"/>
        <w:spacing w:after="0" w:line="192" w:lineRule="auto"/>
        <w:jc w:val="center"/>
        <w:rPr>
          <w:rFonts w:ascii="Times New Roman" w:hAnsi="Times New Roman" w:cs="Times New Roman"/>
          <w:sz w:val="24"/>
          <w:szCs w:val="30"/>
        </w:rPr>
      </w:pPr>
    </w:p>
    <w:p w:rsidR="00C2225A" w:rsidRPr="007F76CB" w:rsidRDefault="00C2225A"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V</w:t>
      </w:r>
      <w:r w:rsidR="001B4360" w:rsidRPr="007F76CB">
        <w:rPr>
          <w:rFonts w:ascii="Times New Roman" w:hAnsi="Times New Roman" w:cs="Times New Roman"/>
          <w:sz w:val="30"/>
          <w:szCs w:val="30"/>
          <w:lang w:val="en-US"/>
        </w:rPr>
        <w:t>I</w:t>
      </w:r>
      <w:r w:rsidRPr="007F76CB">
        <w:rPr>
          <w:rFonts w:ascii="Times New Roman" w:hAnsi="Times New Roman" w:cs="Times New Roman"/>
          <w:sz w:val="30"/>
          <w:szCs w:val="30"/>
        </w:rPr>
        <w:t>. Единовременная материальная помощь</w:t>
      </w:r>
    </w:p>
    <w:p w:rsidR="00AD7E05" w:rsidRPr="00A97EFB" w:rsidRDefault="00AD7E05" w:rsidP="00A97EFB">
      <w:pPr>
        <w:widowControl w:val="0"/>
        <w:spacing w:after="0" w:line="192" w:lineRule="auto"/>
        <w:jc w:val="center"/>
        <w:rPr>
          <w:rFonts w:ascii="Times New Roman" w:hAnsi="Times New Roman" w:cs="Times New Roman"/>
          <w:sz w:val="28"/>
          <w:szCs w:val="30"/>
        </w:rPr>
      </w:pPr>
    </w:p>
    <w:p w:rsidR="00AD7E05" w:rsidRPr="007F76CB" w:rsidRDefault="00AD7E0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6</w:t>
      </w:r>
      <w:r w:rsidRPr="007F76CB">
        <w:rPr>
          <w:rFonts w:ascii="Times New Roman" w:hAnsi="Times New Roman" w:cs="Times New Roman"/>
          <w:sz w:val="30"/>
          <w:szCs w:val="30"/>
        </w:rPr>
        <w:t>. Р</w:t>
      </w:r>
      <w:r w:rsidR="00FB59E2" w:rsidRPr="007F76CB">
        <w:rPr>
          <w:rFonts w:ascii="Times New Roman" w:hAnsi="Times New Roman" w:cs="Times New Roman"/>
          <w:sz w:val="30"/>
          <w:szCs w:val="30"/>
        </w:rPr>
        <w:t>уководителю, главному бухгалтеру, р</w:t>
      </w:r>
      <w:r w:rsidRPr="007F76CB">
        <w:rPr>
          <w:rFonts w:ascii="Times New Roman" w:hAnsi="Times New Roman" w:cs="Times New Roman"/>
          <w:sz w:val="30"/>
          <w:szCs w:val="30"/>
        </w:rPr>
        <w:t>аботникам учреждения может оказываться материальная помощь</w:t>
      </w:r>
      <w:r w:rsidR="00F103BE" w:rsidRPr="007F76CB">
        <w:rPr>
          <w:rFonts w:ascii="Times New Roman" w:hAnsi="Times New Roman" w:cs="Times New Roman"/>
          <w:sz w:val="30"/>
          <w:szCs w:val="30"/>
        </w:rPr>
        <w:t>.</w:t>
      </w:r>
    </w:p>
    <w:p w:rsidR="00AD7E05" w:rsidRPr="007F76CB" w:rsidRDefault="00AD7E0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 xml:space="preserve">Выплата единовременной материальной помощи осуществляется </w:t>
      </w:r>
      <w:r w:rsidR="004D42B2">
        <w:rPr>
          <w:rFonts w:ascii="Times New Roman" w:hAnsi="Times New Roman" w:cs="Times New Roman"/>
          <w:sz w:val="30"/>
          <w:szCs w:val="30"/>
        </w:rPr>
        <w:t xml:space="preserve">      </w:t>
      </w:r>
      <w:r w:rsidRPr="007F76CB">
        <w:rPr>
          <w:rFonts w:ascii="Times New Roman" w:hAnsi="Times New Roman" w:cs="Times New Roman"/>
          <w:sz w:val="30"/>
          <w:szCs w:val="30"/>
        </w:rPr>
        <w:t>в пределах утвержденного фонда оплаты труда учреждения.</w:t>
      </w:r>
    </w:p>
    <w:p w:rsidR="00AD7E05" w:rsidRPr="007F76CB" w:rsidRDefault="001B4360"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7</w:t>
      </w:r>
      <w:r w:rsidR="00AD7E05" w:rsidRPr="007F76CB">
        <w:rPr>
          <w:rFonts w:ascii="Times New Roman" w:hAnsi="Times New Roman" w:cs="Times New Roman"/>
          <w:sz w:val="30"/>
          <w:szCs w:val="30"/>
        </w:rPr>
        <w:t>. Решение о выплате материальной помощи принимается:</w:t>
      </w:r>
    </w:p>
    <w:p w:rsidR="00AD7E05" w:rsidRPr="007F76CB" w:rsidRDefault="00AD7E0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руководителю учреждения – руководителем органа администрации города, координирующего деятельность учреждения;</w:t>
      </w:r>
    </w:p>
    <w:p w:rsidR="00AD7E05" w:rsidRPr="007F76CB" w:rsidRDefault="00AD7E05"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главному бухгалтеру, работникам учреждения – руководителем учреждения.</w:t>
      </w:r>
    </w:p>
    <w:p w:rsidR="00AD7E05" w:rsidRPr="007F76CB" w:rsidRDefault="001B4360"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8</w:t>
      </w:r>
      <w:r w:rsidR="00AD7E05" w:rsidRPr="007F76CB">
        <w:rPr>
          <w:rFonts w:ascii="Times New Roman" w:hAnsi="Times New Roman" w:cs="Times New Roman"/>
          <w:sz w:val="30"/>
          <w:szCs w:val="30"/>
        </w:rPr>
        <w:t>. Конкретный размер материальной помощи определяется должностным лицом, принимающим решение об оказании материальной помощи.</w:t>
      </w:r>
    </w:p>
    <w:p w:rsidR="00AD7E05" w:rsidRPr="007F76CB" w:rsidRDefault="001B4360"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5</w:t>
      </w:r>
      <w:r w:rsidR="00CC653C" w:rsidRPr="007F76CB">
        <w:rPr>
          <w:rFonts w:ascii="Times New Roman" w:hAnsi="Times New Roman" w:cs="Times New Roman"/>
          <w:sz w:val="30"/>
          <w:szCs w:val="30"/>
        </w:rPr>
        <w:t>9</w:t>
      </w:r>
      <w:r w:rsidR="00AD7E05" w:rsidRPr="007F76CB">
        <w:rPr>
          <w:rFonts w:ascii="Times New Roman" w:hAnsi="Times New Roman" w:cs="Times New Roman"/>
          <w:sz w:val="30"/>
          <w:szCs w:val="30"/>
        </w:rPr>
        <w:t xml:space="preserve">. Выплата материальной помощи производится на основании письменного заявления. К заявлению прилагаются документы, удостоверяющие фактические обстоятельства для выплаты материальной </w:t>
      </w:r>
      <w:r w:rsidR="004D42B2">
        <w:rPr>
          <w:rFonts w:ascii="Times New Roman" w:hAnsi="Times New Roman" w:cs="Times New Roman"/>
          <w:sz w:val="30"/>
          <w:szCs w:val="30"/>
        </w:rPr>
        <w:t xml:space="preserve">            </w:t>
      </w:r>
      <w:r w:rsidR="00AD7E05" w:rsidRPr="007F76CB">
        <w:rPr>
          <w:rFonts w:ascii="Times New Roman" w:hAnsi="Times New Roman" w:cs="Times New Roman"/>
          <w:sz w:val="30"/>
          <w:szCs w:val="30"/>
        </w:rPr>
        <w:t>помощи.</w:t>
      </w:r>
    </w:p>
    <w:p w:rsidR="00AD7E05" w:rsidRPr="007F76CB" w:rsidRDefault="00CC653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60</w:t>
      </w:r>
      <w:r w:rsidR="00AD7E05" w:rsidRPr="007F76CB">
        <w:rPr>
          <w:rFonts w:ascii="Times New Roman" w:hAnsi="Times New Roman" w:cs="Times New Roman"/>
          <w:sz w:val="30"/>
          <w:szCs w:val="30"/>
        </w:rPr>
        <w:t xml:space="preserve">. Выплата материальной помощи производится </w:t>
      </w:r>
      <w:r w:rsidR="0022650C" w:rsidRPr="007F76CB">
        <w:rPr>
          <w:rFonts w:ascii="Times New Roman" w:hAnsi="Times New Roman" w:cs="Times New Roman"/>
          <w:sz w:val="30"/>
          <w:szCs w:val="30"/>
        </w:rPr>
        <w:t>с</w:t>
      </w:r>
      <w:r w:rsidR="00AD7E05" w:rsidRPr="007F76CB">
        <w:rPr>
          <w:rFonts w:ascii="Times New Roman" w:hAnsi="Times New Roman" w:cs="Times New Roman"/>
          <w:sz w:val="30"/>
          <w:szCs w:val="30"/>
        </w:rPr>
        <w:t xml:space="preserve"> учет</w:t>
      </w:r>
      <w:r w:rsidR="0022650C" w:rsidRPr="007F76CB">
        <w:rPr>
          <w:rFonts w:ascii="Times New Roman" w:hAnsi="Times New Roman" w:cs="Times New Roman"/>
          <w:sz w:val="30"/>
          <w:szCs w:val="30"/>
        </w:rPr>
        <w:t>ом</w:t>
      </w:r>
      <w:r w:rsidR="00AD7E05" w:rsidRPr="007F76CB">
        <w:rPr>
          <w:rFonts w:ascii="Times New Roman" w:hAnsi="Times New Roman" w:cs="Times New Roman"/>
          <w:sz w:val="30"/>
          <w:szCs w:val="3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w:t>
      </w:r>
      <w:r w:rsidR="004D42B2">
        <w:rPr>
          <w:rFonts w:ascii="Times New Roman" w:hAnsi="Times New Roman" w:cs="Times New Roman"/>
          <w:sz w:val="30"/>
          <w:szCs w:val="30"/>
        </w:rPr>
        <w:t xml:space="preserve">      </w:t>
      </w:r>
      <w:r w:rsidR="00AD7E05" w:rsidRPr="007F76CB">
        <w:rPr>
          <w:rFonts w:ascii="Times New Roman" w:hAnsi="Times New Roman" w:cs="Times New Roman"/>
          <w:sz w:val="30"/>
          <w:szCs w:val="30"/>
        </w:rPr>
        <w:t xml:space="preserve"> в иных местностях края с особыми климатическими условиями.</w:t>
      </w:r>
    </w:p>
    <w:p w:rsidR="00C2225A" w:rsidRPr="007F76CB" w:rsidRDefault="00CC653C" w:rsidP="00A97EFB">
      <w:pPr>
        <w:widowControl w:val="0"/>
        <w:spacing w:after="0" w:line="240" w:lineRule="auto"/>
        <w:ind w:firstLine="709"/>
        <w:jc w:val="both"/>
        <w:rPr>
          <w:rFonts w:ascii="Times New Roman" w:hAnsi="Times New Roman" w:cs="Times New Roman"/>
          <w:sz w:val="30"/>
          <w:szCs w:val="30"/>
        </w:rPr>
      </w:pPr>
      <w:r w:rsidRPr="007F76CB">
        <w:rPr>
          <w:rFonts w:ascii="Times New Roman" w:hAnsi="Times New Roman" w:cs="Times New Roman"/>
          <w:sz w:val="30"/>
          <w:szCs w:val="30"/>
        </w:rPr>
        <w:t>61</w:t>
      </w:r>
      <w:r w:rsidR="00C2225A" w:rsidRPr="007F76CB">
        <w:rPr>
          <w:rFonts w:ascii="Times New Roman" w:hAnsi="Times New Roman" w:cs="Times New Roman"/>
          <w:sz w:val="30"/>
          <w:szCs w:val="30"/>
        </w:rPr>
        <w:t xml:space="preserve">. Единовременная материальная помощь </w:t>
      </w:r>
      <w:r w:rsidR="0032042D" w:rsidRPr="007F76CB">
        <w:rPr>
          <w:rFonts w:ascii="Times New Roman" w:hAnsi="Times New Roman" w:cs="Times New Roman"/>
          <w:sz w:val="30"/>
          <w:szCs w:val="30"/>
        </w:rPr>
        <w:t xml:space="preserve">руководителю, главному бухгалтеру, </w:t>
      </w:r>
      <w:r w:rsidR="00C2225A" w:rsidRPr="007F76CB">
        <w:rPr>
          <w:rFonts w:ascii="Times New Roman" w:hAnsi="Times New Roman" w:cs="Times New Roman"/>
          <w:sz w:val="30"/>
          <w:szCs w:val="30"/>
        </w:rPr>
        <w:t>работникам учреждения  оказывается в связи с бракосочетанием, рождением ребенка, в связи со смертью супруга (супруги) или близких родственников (детей, родителей)</w:t>
      </w:r>
      <w:r w:rsidR="00797877" w:rsidRPr="007F76CB">
        <w:rPr>
          <w:rFonts w:ascii="Times New Roman" w:hAnsi="Times New Roman" w:cs="Times New Roman"/>
          <w:sz w:val="30"/>
          <w:szCs w:val="30"/>
        </w:rPr>
        <w:t>.</w:t>
      </w:r>
    </w:p>
    <w:p w:rsidR="00797877" w:rsidRPr="007F76CB" w:rsidRDefault="00797877" w:rsidP="00A97EFB">
      <w:pPr>
        <w:widowControl w:val="0"/>
        <w:spacing w:after="0" w:line="240" w:lineRule="auto"/>
        <w:jc w:val="both"/>
        <w:rPr>
          <w:rFonts w:ascii="Times New Roman" w:hAnsi="Times New Roman" w:cs="Times New Roman"/>
          <w:sz w:val="30"/>
          <w:szCs w:val="30"/>
        </w:rPr>
      </w:pPr>
    </w:p>
    <w:p w:rsidR="004D42B2" w:rsidRDefault="004035A1" w:rsidP="00A97EFB">
      <w:pPr>
        <w:widowControl w:val="0"/>
        <w:spacing w:after="0" w:line="240" w:lineRule="auto"/>
        <w:ind w:firstLine="5103"/>
        <w:jc w:val="both"/>
        <w:rPr>
          <w:rFonts w:ascii="Times New Roman" w:hAnsi="Times New Roman" w:cs="Times New Roman"/>
          <w:sz w:val="30"/>
          <w:szCs w:val="30"/>
        </w:rPr>
      </w:pPr>
      <w:r>
        <w:rPr>
          <w:rFonts w:ascii="Times New Roman" w:hAnsi="Times New Roman" w:cs="Times New Roman"/>
          <w:noProof/>
          <w:sz w:val="30"/>
          <w:szCs w:val="30"/>
          <w:lang w:eastAsia="ru-RU"/>
        </w:rPr>
        <w:pict>
          <v:line id="Прямая соединительная линия 3"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2.5pt" to="464.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" strokecolor="black [3213]" strokeweight=".5pt"/>
        </w:pict>
      </w:r>
      <w:r w:rsidR="004D42B2">
        <w:rPr>
          <w:rFonts w:ascii="Times New Roman" w:hAnsi="Times New Roman" w:cs="Times New Roman"/>
          <w:sz w:val="30"/>
          <w:szCs w:val="30"/>
        </w:rPr>
        <w:br w:type="page"/>
      </w:r>
    </w:p>
    <w:p w:rsidR="00797877" w:rsidRPr="007F76CB" w:rsidRDefault="00797877" w:rsidP="00A97EFB">
      <w:pPr>
        <w:widowControl w:val="0"/>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Приложение 1</w:t>
      </w:r>
    </w:p>
    <w:p w:rsidR="00797877" w:rsidRPr="007F76CB" w:rsidRDefault="00797877" w:rsidP="00A97EFB">
      <w:pPr>
        <w:widowControl w:val="0"/>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к Примерному положению</w:t>
      </w:r>
    </w:p>
    <w:p w:rsidR="00797877" w:rsidRPr="007F76CB" w:rsidRDefault="00797877" w:rsidP="00A97EFB">
      <w:pPr>
        <w:widowControl w:val="0"/>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об оплате труда</w:t>
      </w:r>
    </w:p>
    <w:p w:rsidR="00797877" w:rsidRPr="007F76CB" w:rsidRDefault="00797877" w:rsidP="00A97EFB">
      <w:pPr>
        <w:widowControl w:val="0"/>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работников муниципального</w:t>
      </w:r>
    </w:p>
    <w:p w:rsidR="00797877" w:rsidRPr="007F76CB" w:rsidRDefault="00797877" w:rsidP="00A97EFB">
      <w:pPr>
        <w:widowControl w:val="0"/>
        <w:spacing w:after="0" w:line="192" w:lineRule="auto"/>
        <w:ind w:firstLine="5387"/>
        <w:jc w:val="both"/>
        <w:rPr>
          <w:rFonts w:ascii="Times New Roman" w:hAnsi="Times New Roman" w:cs="Times New Roman"/>
          <w:sz w:val="30"/>
          <w:szCs w:val="30"/>
        </w:rPr>
      </w:pPr>
      <w:r w:rsidRPr="007F76CB">
        <w:rPr>
          <w:rFonts w:ascii="Times New Roman" w:hAnsi="Times New Roman" w:cs="Times New Roman"/>
          <w:sz w:val="30"/>
          <w:szCs w:val="30"/>
        </w:rPr>
        <w:t>бюджетного учреждения</w:t>
      </w:r>
    </w:p>
    <w:p w:rsidR="00293430" w:rsidRDefault="0079787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города</w:t>
      </w:r>
      <w:r w:rsidR="001C3014" w:rsidRPr="007F76CB">
        <w:rPr>
          <w:rFonts w:ascii="Times New Roman" w:hAnsi="Times New Roman" w:cs="Times New Roman"/>
          <w:sz w:val="30"/>
          <w:szCs w:val="30"/>
        </w:rPr>
        <w:t xml:space="preserve"> </w:t>
      </w:r>
      <w:r w:rsidRPr="007F76CB">
        <w:rPr>
          <w:rFonts w:ascii="Times New Roman" w:hAnsi="Times New Roman" w:cs="Times New Roman"/>
          <w:sz w:val="30"/>
          <w:szCs w:val="30"/>
        </w:rPr>
        <w:t xml:space="preserve">Красноярска </w:t>
      </w:r>
    </w:p>
    <w:p w:rsidR="00293430" w:rsidRDefault="001C3014"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w:t>
      </w:r>
      <w:r w:rsidR="007E3FE5" w:rsidRPr="007F76CB">
        <w:rPr>
          <w:rFonts w:ascii="Times New Roman" w:hAnsi="Times New Roman" w:cs="Times New Roman"/>
          <w:sz w:val="30"/>
          <w:szCs w:val="30"/>
        </w:rPr>
        <w:t xml:space="preserve">Управление зеленого </w:t>
      </w:r>
    </w:p>
    <w:p w:rsidR="00797877" w:rsidRPr="007F76CB" w:rsidRDefault="007E3FE5"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строительства</w:t>
      </w:r>
      <w:r w:rsidR="001C3014" w:rsidRPr="007F76CB">
        <w:rPr>
          <w:rFonts w:ascii="Times New Roman" w:hAnsi="Times New Roman" w:cs="Times New Roman"/>
          <w:sz w:val="30"/>
          <w:szCs w:val="30"/>
        </w:rPr>
        <w:t>»</w:t>
      </w:r>
    </w:p>
    <w:p w:rsidR="003619DC" w:rsidRDefault="003619DC" w:rsidP="00A97EFB">
      <w:pPr>
        <w:widowControl w:val="0"/>
        <w:spacing w:after="0" w:line="192" w:lineRule="auto"/>
        <w:rPr>
          <w:rFonts w:ascii="Times New Roman" w:hAnsi="Times New Roman" w:cs="Times New Roman"/>
          <w:sz w:val="30"/>
          <w:szCs w:val="30"/>
        </w:rPr>
      </w:pPr>
    </w:p>
    <w:p w:rsidR="00A97EFB" w:rsidRPr="007F76CB" w:rsidRDefault="00A97EFB" w:rsidP="00A97EFB">
      <w:pPr>
        <w:widowControl w:val="0"/>
        <w:spacing w:after="0" w:line="192" w:lineRule="auto"/>
        <w:rPr>
          <w:rFonts w:ascii="Times New Roman" w:hAnsi="Times New Roman" w:cs="Times New Roman"/>
          <w:sz w:val="30"/>
          <w:szCs w:val="30"/>
        </w:rPr>
      </w:pPr>
    </w:p>
    <w:p w:rsidR="00E36F52" w:rsidRPr="007F76CB" w:rsidRDefault="000B30B2"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КРИТЕРИИ</w:t>
      </w:r>
    </w:p>
    <w:p w:rsidR="00293430"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оценки результативности и качества труда муници</w:t>
      </w:r>
      <w:r>
        <w:rPr>
          <w:rFonts w:ascii="Times New Roman" w:hAnsi="Times New Roman" w:cs="Times New Roman"/>
          <w:sz w:val="30"/>
          <w:szCs w:val="30"/>
        </w:rPr>
        <w:t xml:space="preserve">пального бюджетного учреждения </w:t>
      </w:r>
      <w:r w:rsidRPr="007F76CB">
        <w:rPr>
          <w:rFonts w:ascii="Times New Roman" w:hAnsi="Times New Roman" w:cs="Times New Roman"/>
          <w:sz w:val="30"/>
          <w:szCs w:val="30"/>
        </w:rPr>
        <w:t>города Красноярска «Управление зеленого строительства»</w:t>
      </w:r>
      <w:r w:rsidRPr="007F76CB">
        <w:t xml:space="preserve"> </w:t>
      </w:r>
      <w:r w:rsidRPr="007F76CB">
        <w:rPr>
          <w:rFonts w:ascii="Times New Roman" w:hAnsi="Times New Roman" w:cs="Times New Roman"/>
          <w:sz w:val="30"/>
          <w:szCs w:val="30"/>
        </w:rPr>
        <w:t xml:space="preserve">для определения размера выплаты за качество выполняемых работ </w:t>
      </w:r>
    </w:p>
    <w:p w:rsidR="00A97EFB"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руководителю и главному бухгалтеру</w:t>
      </w:r>
    </w:p>
    <w:p w:rsidR="00A97EFB" w:rsidRPr="007F76CB" w:rsidRDefault="00A97EFB" w:rsidP="00A97EFB">
      <w:pPr>
        <w:widowControl w:val="0"/>
        <w:spacing w:after="0" w:line="192" w:lineRule="auto"/>
        <w:jc w:val="center"/>
        <w:rPr>
          <w:rFonts w:ascii="Times New Roman" w:hAnsi="Times New Roman" w:cs="Times New Roman"/>
          <w:sz w:val="30"/>
          <w:szCs w:val="30"/>
        </w:rPr>
      </w:pPr>
    </w:p>
    <w:tbl>
      <w:tblPr>
        <w:tblStyle w:val="a8"/>
        <w:tblW w:w="9570" w:type="dxa"/>
        <w:tblBorders>
          <w:bottom w:val="none" w:sz="0" w:space="0" w:color="auto"/>
        </w:tblBorders>
        <w:tblLayout w:type="fixed"/>
        <w:tblLook w:val="04A0"/>
      </w:tblPr>
      <w:tblGrid>
        <w:gridCol w:w="675"/>
        <w:gridCol w:w="1771"/>
        <w:gridCol w:w="2792"/>
        <w:gridCol w:w="2525"/>
        <w:gridCol w:w="1807"/>
      </w:tblGrid>
      <w:tr w:rsidR="007F76CB" w:rsidRPr="007F76CB" w:rsidTr="00A97EFB">
        <w:trPr>
          <w:trHeight w:val="113"/>
        </w:trPr>
        <w:tc>
          <w:tcPr>
            <w:tcW w:w="675" w:type="dxa"/>
            <w:hideMark/>
          </w:tcPr>
          <w:p w:rsidR="00183F84" w:rsidRPr="007F76CB"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п/п</w:t>
            </w:r>
          </w:p>
        </w:tc>
        <w:tc>
          <w:tcPr>
            <w:tcW w:w="1771" w:type="dxa"/>
            <w:hideMark/>
          </w:tcPr>
          <w:p w:rsidR="00183F84" w:rsidRPr="007F76CB"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Должность</w:t>
            </w:r>
          </w:p>
        </w:tc>
        <w:tc>
          <w:tcPr>
            <w:tcW w:w="2792" w:type="dxa"/>
            <w:hideMark/>
          </w:tcPr>
          <w:p w:rsidR="00C42CB3" w:rsidRPr="007F76CB"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Критерии</w:t>
            </w:r>
          </w:p>
          <w:p w:rsidR="00183F84" w:rsidRPr="007F76CB" w:rsidRDefault="00183F84" w:rsidP="00A97EFB">
            <w:pPr>
              <w:widowControl w:val="0"/>
              <w:spacing w:line="192" w:lineRule="auto"/>
              <w:rPr>
                <w:rFonts w:ascii="Times New Roman" w:hAnsi="Times New Roman" w:cs="Times New Roman"/>
                <w:sz w:val="30"/>
                <w:szCs w:val="30"/>
              </w:rPr>
            </w:pPr>
          </w:p>
        </w:tc>
        <w:tc>
          <w:tcPr>
            <w:tcW w:w="2525" w:type="dxa"/>
            <w:hideMark/>
          </w:tcPr>
          <w:p w:rsidR="00183F84" w:rsidRPr="007F76CB"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Индикатор</w:t>
            </w:r>
          </w:p>
        </w:tc>
        <w:tc>
          <w:tcPr>
            <w:tcW w:w="1807" w:type="dxa"/>
            <w:hideMark/>
          </w:tcPr>
          <w:p w:rsidR="00293430"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Предельное количество, проценты</w:t>
            </w:r>
          </w:p>
          <w:p w:rsidR="00BD5AF8"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от оклада (должностного </w:t>
            </w:r>
          </w:p>
          <w:p w:rsidR="00183F84" w:rsidRPr="007F76CB" w:rsidRDefault="00183F84" w:rsidP="00A97EFB">
            <w:pPr>
              <w:widowControl w:val="0"/>
              <w:spacing w:line="192" w:lineRule="auto"/>
              <w:jc w:val="center"/>
              <w:rPr>
                <w:rFonts w:ascii="Times New Roman" w:hAnsi="Times New Roman" w:cs="Times New Roman"/>
                <w:sz w:val="30"/>
                <w:szCs w:val="30"/>
              </w:rPr>
            </w:pPr>
            <w:r w:rsidRPr="007F76CB">
              <w:rPr>
                <w:rFonts w:ascii="Times New Roman" w:hAnsi="Times New Roman" w:cs="Times New Roman"/>
                <w:sz w:val="30"/>
                <w:szCs w:val="30"/>
              </w:rPr>
              <w:t>оклада)</w:t>
            </w:r>
          </w:p>
        </w:tc>
      </w:tr>
    </w:tbl>
    <w:p w:rsidR="00A97EFB" w:rsidRPr="00A97EFB" w:rsidRDefault="00A97EFB" w:rsidP="00A97EFB">
      <w:pPr>
        <w:spacing w:after="0" w:line="14" w:lineRule="auto"/>
        <w:rPr>
          <w:rFonts w:ascii="Times New Roman" w:hAnsi="Times New Roman" w:cs="Times New Roman"/>
          <w:sz w:val="2"/>
          <w:szCs w:val="2"/>
        </w:rPr>
      </w:pPr>
    </w:p>
    <w:tbl>
      <w:tblPr>
        <w:tblStyle w:val="a8"/>
        <w:tblW w:w="9570" w:type="dxa"/>
        <w:tblLayout w:type="fixed"/>
        <w:tblLook w:val="04A0"/>
      </w:tblPr>
      <w:tblGrid>
        <w:gridCol w:w="675"/>
        <w:gridCol w:w="1771"/>
        <w:gridCol w:w="2792"/>
        <w:gridCol w:w="2525"/>
        <w:gridCol w:w="1807"/>
      </w:tblGrid>
      <w:tr w:rsidR="007F76CB" w:rsidRPr="007F76CB" w:rsidTr="00A97EFB">
        <w:trPr>
          <w:trHeight w:val="113"/>
          <w:tblHeader/>
        </w:trPr>
        <w:tc>
          <w:tcPr>
            <w:tcW w:w="675" w:type="dxa"/>
            <w:hideMark/>
          </w:tcPr>
          <w:p w:rsidR="00183F84" w:rsidRPr="007F76CB" w:rsidRDefault="00183F84"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w:t>
            </w:r>
          </w:p>
        </w:tc>
        <w:tc>
          <w:tcPr>
            <w:tcW w:w="1771" w:type="dxa"/>
            <w:hideMark/>
          </w:tcPr>
          <w:p w:rsidR="00183F84" w:rsidRPr="007F76CB" w:rsidRDefault="00183F84"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2</w:t>
            </w:r>
          </w:p>
        </w:tc>
        <w:tc>
          <w:tcPr>
            <w:tcW w:w="2792" w:type="dxa"/>
            <w:hideMark/>
          </w:tcPr>
          <w:p w:rsidR="00183F84" w:rsidRPr="007F76CB" w:rsidRDefault="00183F84"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3</w:t>
            </w:r>
          </w:p>
        </w:tc>
        <w:tc>
          <w:tcPr>
            <w:tcW w:w="2525" w:type="dxa"/>
            <w:hideMark/>
          </w:tcPr>
          <w:p w:rsidR="00183F84" w:rsidRPr="007F76CB" w:rsidRDefault="00183F84"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4</w:t>
            </w:r>
          </w:p>
        </w:tc>
        <w:tc>
          <w:tcPr>
            <w:tcW w:w="1807" w:type="dxa"/>
            <w:hideMark/>
          </w:tcPr>
          <w:p w:rsidR="00183F84" w:rsidRPr="007F76CB" w:rsidRDefault="00183F84"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5</w:t>
            </w:r>
          </w:p>
        </w:tc>
      </w:tr>
      <w:tr w:rsidR="007F76CB" w:rsidRPr="007F76CB" w:rsidTr="00A97EFB">
        <w:trPr>
          <w:trHeight w:val="113"/>
        </w:trPr>
        <w:tc>
          <w:tcPr>
            <w:tcW w:w="675" w:type="dxa"/>
            <w:vMerge w:val="restart"/>
            <w:hideMark/>
          </w:tcPr>
          <w:p w:rsidR="00B85F3E" w:rsidRPr="007F76CB" w:rsidRDefault="00B85F3E"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w:t>
            </w:r>
          </w:p>
        </w:tc>
        <w:tc>
          <w:tcPr>
            <w:tcW w:w="1771" w:type="dxa"/>
            <w:vMerge w:val="restart"/>
            <w:hideMark/>
          </w:tcPr>
          <w:p w:rsidR="00B85F3E" w:rsidRPr="007F76CB" w:rsidRDefault="00B85F3E" w:rsidP="00A97EFB">
            <w:pPr>
              <w:widowControl w:val="0"/>
              <w:rPr>
                <w:rFonts w:ascii="Times New Roman" w:hAnsi="Times New Roman" w:cs="Times New Roman"/>
                <w:sz w:val="30"/>
                <w:szCs w:val="30"/>
              </w:rPr>
            </w:pPr>
            <w:r w:rsidRPr="007F76CB">
              <w:rPr>
                <w:rFonts w:ascii="Times New Roman" w:hAnsi="Times New Roman" w:cs="Times New Roman"/>
                <w:sz w:val="30"/>
                <w:szCs w:val="30"/>
              </w:rPr>
              <w:t>Руководитель учреждения</w:t>
            </w:r>
          </w:p>
        </w:tc>
        <w:tc>
          <w:tcPr>
            <w:tcW w:w="5317" w:type="dxa"/>
            <w:gridSpan w:val="2"/>
            <w:hideMark/>
          </w:tcPr>
          <w:p w:rsidR="00B85F3E" w:rsidRPr="007F76CB" w:rsidRDefault="00683D6E" w:rsidP="00A97EFB">
            <w:pPr>
              <w:widowControl w:val="0"/>
              <w:rPr>
                <w:rFonts w:ascii="Times New Roman" w:hAnsi="Times New Roman" w:cs="Times New Roman"/>
                <w:sz w:val="30"/>
                <w:szCs w:val="30"/>
              </w:rPr>
            </w:pPr>
            <w:r w:rsidRPr="007F76CB">
              <w:rPr>
                <w:rFonts w:ascii="Times New Roman" w:hAnsi="Times New Roman" w:cs="Times New Roman"/>
                <w:sz w:val="30"/>
                <w:szCs w:val="30"/>
              </w:rPr>
              <w:t>и</w:t>
            </w:r>
            <w:r w:rsidR="00B85F3E" w:rsidRPr="007F76CB">
              <w:rPr>
                <w:rFonts w:ascii="Times New Roman" w:hAnsi="Times New Roman" w:cs="Times New Roman"/>
                <w:sz w:val="30"/>
                <w:szCs w:val="30"/>
              </w:rPr>
              <w:t>того</w:t>
            </w:r>
          </w:p>
        </w:tc>
        <w:tc>
          <w:tcPr>
            <w:tcW w:w="1807" w:type="dxa"/>
            <w:hideMark/>
          </w:tcPr>
          <w:p w:rsidR="00B85F3E" w:rsidRPr="007F76CB" w:rsidRDefault="00AB13A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210</w:t>
            </w:r>
          </w:p>
        </w:tc>
      </w:tr>
      <w:tr w:rsidR="007F76CB" w:rsidRPr="007F76CB" w:rsidTr="00A97EFB">
        <w:trPr>
          <w:trHeight w:val="113"/>
        </w:trPr>
        <w:tc>
          <w:tcPr>
            <w:tcW w:w="675" w:type="dxa"/>
            <w:vMerge/>
          </w:tcPr>
          <w:p w:rsidR="00515B71" w:rsidRPr="007F76CB" w:rsidRDefault="00515B71" w:rsidP="00A97EFB">
            <w:pPr>
              <w:widowControl w:val="0"/>
              <w:rPr>
                <w:rFonts w:ascii="Times New Roman" w:hAnsi="Times New Roman" w:cs="Times New Roman"/>
                <w:sz w:val="30"/>
                <w:szCs w:val="30"/>
              </w:rPr>
            </w:pPr>
          </w:p>
        </w:tc>
        <w:tc>
          <w:tcPr>
            <w:tcW w:w="1771" w:type="dxa"/>
            <w:vMerge/>
          </w:tcPr>
          <w:p w:rsidR="00515B71" w:rsidRPr="007F76CB" w:rsidRDefault="00515B71" w:rsidP="00A97EFB">
            <w:pPr>
              <w:widowControl w:val="0"/>
              <w:rPr>
                <w:rFonts w:ascii="Times New Roman" w:hAnsi="Times New Roman" w:cs="Times New Roman"/>
                <w:sz w:val="30"/>
                <w:szCs w:val="30"/>
              </w:rPr>
            </w:pPr>
          </w:p>
        </w:tc>
        <w:tc>
          <w:tcPr>
            <w:tcW w:w="2792" w:type="dxa"/>
          </w:tcPr>
          <w:p w:rsidR="00515B71" w:rsidRPr="007F76CB" w:rsidRDefault="00515B71"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отсутствие обоснованных замечаний к деятельности учреждения со стороны органа администрации города, координирующего деятельность учреждения </w:t>
            </w:r>
          </w:p>
        </w:tc>
        <w:tc>
          <w:tcPr>
            <w:tcW w:w="2525" w:type="dxa"/>
          </w:tcPr>
          <w:p w:rsidR="00515B71" w:rsidRPr="007F76CB" w:rsidRDefault="00515B71" w:rsidP="00BD5AF8">
            <w:pPr>
              <w:widowControl w:val="0"/>
              <w:jc w:val="both"/>
              <w:rPr>
                <w:rFonts w:ascii="Times New Roman" w:hAnsi="Times New Roman" w:cs="Times New Roman"/>
                <w:sz w:val="30"/>
                <w:szCs w:val="30"/>
              </w:rPr>
            </w:pPr>
            <w:r w:rsidRPr="007F76CB">
              <w:rPr>
                <w:rFonts w:ascii="Times New Roman" w:hAnsi="Times New Roman" w:cs="Times New Roman"/>
                <w:sz w:val="30"/>
                <w:szCs w:val="30"/>
              </w:rPr>
              <w:t>отсутствие нарушений</w:t>
            </w:r>
          </w:p>
        </w:tc>
        <w:tc>
          <w:tcPr>
            <w:tcW w:w="1807" w:type="dxa"/>
          </w:tcPr>
          <w:p w:rsidR="00515B71" w:rsidRPr="007F76CB" w:rsidRDefault="00792103"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4</w:t>
            </w:r>
            <w:r w:rsidR="00AB13A2" w:rsidRPr="007F76CB">
              <w:rPr>
                <w:rFonts w:ascii="Times New Roman" w:hAnsi="Times New Roman" w:cs="Times New Roman"/>
                <w:sz w:val="30"/>
                <w:szCs w:val="30"/>
              </w:rPr>
              <w:t>5</w:t>
            </w:r>
          </w:p>
        </w:tc>
      </w:tr>
      <w:tr w:rsidR="007F76CB" w:rsidRPr="007F76CB" w:rsidTr="00A97EFB">
        <w:trPr>
          <w:trHeight w:val="113"/>
        </w:trPr>
        <w:tc>
          <w:tcPr>
            <w:tcW w:w="675" w:type="dxa"/>
            <w:vMerge/>
            <w:hideMark/>
          </w:tcPr>
          <w:p w:rsidR="00031FE9" w:rsidRPr="007F76CB" w:rsidRDefault="00031FE9" w:rsidP="00A97EFB">
            <w:pPr>
              <w:widowControl w:val="0"/>
              <w:rPr>
                <w:rFonts w:ascii="Times New Roman" w:hAnsi="Times New Roman" w:cs="Times New Roman"/>
                <w:sz w:val="30"/>
                <w:szCs w:val="30"/>
              </w:rPr>
            </w:pPr>
          </w:p>
        </w:tc>
        <w:tc>
          <w:tcPr>
            <w:tcW w:w="1771" w:type="dxa"/>
            <w:vMerge/>
            <w:hideMark/>
          </w:tcPr>
          <w:p w:rsidR="00031FE9" w:rsidRPr="007F76CB" w:rsidRDefault="00031FE9" w:rsidP="00A97EFB">
            <w:pPr>
              <w:widowControl w:val="0"/>
              <w:rPr>
                <w:rFonts w:ascii="Times New Roman" w:hAnsi="Times New Roman" w:cs="Times New Roman"/>
                <w:sz w:val="30"/>
                <w:szCs w:val="30"/>
              </w:rPr>
            </w:pPr>
          </w:p>
        </w:tc>
        <w:tc>
          <w:tcPr>
            <w:tcW w:w="2792" w:type="dxa"/>
            <w:vMerge w:val="restart"/>
            <w:hideMark/>
          </w:tcPr>
          <w:p w:rsidR="00BD5AF8"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отсутствие нарушений в деятельности учреждения </w:t>
            </w:r>
          </w:p>
          <w:p w:rsidR="00031FE9" w:rsidRPr="007F76C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(за исключением не зависящих от деятельности учреждения), оформленных в установленном порядке контрольно-надзорными органами</w:t>
            </w:r>
          </w:p>
        </w:tc>
        <w:tc>
          <w:tcPr>
            <w:tcW w:w="2525" w:type="dxa"/>
            <w:hideMark/>
          </w:tcPr>
          <w:p w:rsidR="00031FE9" w:rsidRPr="007F76CB" w:rsidRDefault="00364A25"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нарушений</w:t>
            </w:r>
          </w:p>
        </w:tc>
        <w:tc>
          <w:tcPr>
            <w:tcW w:w="1807" w:type="dxa"/>
            <w:hideMark/>
          </w:tcPr>
          <w:p w:rsidR="00031FE9" w:rsidRPr="007F76CB" w:rsidRDefault="00F5048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30</w:t>
            </w:r>
          </w:p>
        </w:tc>
      </w:tr>
      <w:tr w:rsidR="007F76CB" w:rsidRPr="007F76CB" w:rsidTr="00A97EFB">
        <w:trPr>
          <w:trHeight w:val="113"/>
        </w:trPr>
        <w:tc>
          <w:tcPr>
            <w:tcW w:w="675" w:type="dxa"/>
            <w:vMerge/>
          </w:tcPr>
          <w:p w:rsidR="00031FE9" w:rsidRPr="007F76CB" w:rsidRDefault="00031FE9" w:rsidP="00A97EFB">
            <w:pPr>
              <w:widowControl w:val="0"/>
              <w:rPr>
                <w:rFonts w:ascii="Times New Roman" w:hAnsi="Times New Roman" w:cs="Times New Roman"/>
                <w:sz w:val="30"/>
                <w:szCs w:val="30"/>
              </w:rPr>
            </w:pPr>
          </w:p>
        </w:tc>
        <w:tc>
          <w:tcPr>
            <w:tcW w:w="1771" w:type="dxa"/>
            <w:vMerge/>
          </w:tcPr>
          <w:p w:rsidR="00031FE9" w:rsidRPr="007F76CB" w:rsidRDefault="00031FE9" w:rsidP="00A97EFB">
            <w:pPr>
              <w:widowControl w:val="0"/>
              <w:rPr>
                <w:rFonts w:ascii="Times New Roman" w:hAnsi="Times New Roman" w:cs="Times New Roman"/>
                <w:sz w:val="30"/>
                <w:szCs w:val="30"/>
              </w:rPr>
            </w:pPr>
          </w:p>
        </w:tc>
        <w:tc>
          <w:tcPr>
            <w:tcW w:w="2792" w:type="dxa"/>
            <w:vMerge/>
          </w:tcPr>
          <w:p w:rsidR="00031FE9" w:rsidRPr="007F76CB" w:rsidRDefault="00031FE9" w:rsidP="00A97EFB">
            <w:pPr>
              <w:widowControl w:val="0"/>
              <w:rPr>
                <w:rFonts w:ascii="Times New Roman" w:hAnsi="Times New Roman" w:cs="Times New Roman"/>
                <w:sz w:val="30"/>
                <w:szCs w:val="30"/>
              </w:rPr>
            </w:pPr>
          </w:p>
        </w:tc>
        <w:tc>
          <w:tcPr>
            <w:tcW w:w="2525" w:type="dxa"/>
          </w:tcPr>
          <w:p w:rsidR="00031FE9" w:rsidRPr="007F76C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наличие нарушений</w:t>
            </w:r>
          </w:p>
        </w:tc>
        <w:tc>
          <w:tcPr>
            <w:tcW w:w="1807" w:type="dxa"/>
          </w:tcPr>
          <w:p w:rsidR="00031FE9" w:rsidRPr="007F76CB" w:rsidRDefault="00031FE9"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0</w:t>
            </w:r>
          </w:p>
        </w:tc>
      </w:tr>
      <w:tr w:rsidR="007F76CB" w:rsidRPr="007F76CB" w:rsidTr="00A97EFB">
        <w:trPr>
          <w:trHeight w:val="113"/>
        </w:trPr>
        <w:tc>
          <w:tcPr>
            <w:tcW w:w="675" w:type="dxa"/>
            <w:vMerge/>
            <w:hideMark/>
          </w:tcPr>
          <w:p w:rsidR="00031FE9" w:rsidRPr="007F76CB" w:rsidRDefault="00031FE9" w:rsidP="00A97EFB">
            <w:pPr>
              <w:widowControl w:val="0"/>
              <w:rPr>
                <w:rFonts w:ascii="Times New Roman" w:hAnsi="Times New Roman" w:cs="Times New Roman"/>
                <w:sz w:val="30"/>
                <w:szCs w:val="30"/>
              </w:rPr>
            </w:pPr>
          </w:p>
        </w:tc>
        <w:tc>
          <w:tcPr>
            <w:tcW w:w="1771" w:type="dxa"/>
            <w:vMerge/>
            <w:hideMark/>
          </w:tcPr>
          <w:p w:rsidR="00031FE9" w:rsidRPr="007F76CB" w:rsidRDefault="00031FE9" w:rsidP="00A97EFB">
            <w:pPr>
              <w:widowControl w:val="0"/>
              <w:rPr>
                <w:rFonts w:ascii="Times New Roman" w:hAnsi="Times New Roman" w:cs="Times New Roman"/>
                <w:sz w:val="30"/>
                <w:szCs w:val="30"/>
              </w:rPr>
            </w:pPr>
          </w:p>
        </w:tc>
        <w:tc>
          <w:tcPr>
            <w:tcW w:w="2792" w:type="dxa"/>
            <w:vMerge w:val="restart"/>
            <w:hideMark/>
          </w:tcPr>
          <w:p w:rsidR="00031FE9" w:rsidRPr="007F76C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нарушений трудового законодательства, трудовой дисциплины</w:t>
            </w:r>
          </w:p>
        </w:tc>
        <w:tc>
          <w:tcPr>
            <w:tcW w:w="2525" w:type="dxa"/>
            <w:hideMark/>
          </w:tcPr>
          <w:p w:rsidR="00031FE9" w:rsidRPr="007F76C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w:t>
            </w:r>
            <w:r w:rsidR="00364A25" w:rsidRPr="007F76CB">
              <w:rPr>
                <w:rFonts w:ascii="Times New Roman" w:hAnsi="Times New Roman" w:cs="Times New Roman"/>
                <w:sz w:val="30"/>
                <w:szCs w:val="30"/>
              </w:rPr>
              <w:t>ие нарушений</w:t>
            </w:r>
          </w:p>
        </w:tc>
        <w:tc>
          <w:tcPr>
            <w:tcW w:w="1807" w:type="dxa"/>
            <w:hideMark/>
          </w:tcPr>
          <w:p w:rsidR="00031FE9" w:rsidRPr="007F76CB" w:rsidRDefault="00AB13A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30</w:t>
            </w:r>
          </w:p>
        </w:tc>
      </w:tr>
      <w:tr w:rsidR="007F76CB" w:rsidRPr="007F76CB" w:rsidTr="00A97EFB">
        <w:trPr>
          <w:trHeight w:val="113"/>
        </w:trPr>
        <w:tc>
          <w:tcPr>
            <w:tcW w:w="675" w:type="dxa"/>
            <w:vMerge/>
          </w:tcPr>
          <w:p w:rsidR="00031FE9" w:rsidRPr="007F76CB" w:rsidRDefault="00031FE9" w:rsidP="00A97EFB">
            <w:pPr>
              <w:widowControl w:val="0"/>
              <w:rPr>
                <w:rFonts w:ascii="Times New Roman" w:hAnsi="Times New Roman" w:cs="Times New Roman"/>
                <w:sz w:val="30"/>
                <w:szCs w:val="30"/>
              </w:rPr>
            </w:pPr>
          </w:p>
        </w:tc>
        <w:tc>
          <w:tcPr>
            <w:tcW w:w="1771" w:type="dxa"/>
            <w:vMerge/>
          </w:tcPr>
          <w:p w:rsidR="00031FE9" w:rsidRPr="007F76CB" w:rsidRDefault="00031FE9" w:rsidP="00A97EFB">
            <w:pPr>
              <w:widowControl w:val="0"/>
              <w:rPr>
                <w:rFonts w:ascii="Times New Roman" w:hAnsi="Times New Roman" w:cs="Times New Roman"/>
                <w:sz w:val="30"/>
                <w:szCs w:val="30"/>
              </w:rPr>
            </w:pPr>
          </w:p>
        </w:tc>
        <w:tc>
          <w:tcPr>
            <w:tcW w:w="2792" w:type="dxa"/>
            <w:vMerge/>
          </w:tcPr>
          <w:p w:rsidR="00031FE9" w:rsidRPr="007F76CB" w:rsidRDefault="00031FE9" w:rsidP="00A97EFB">
            <w:pPr>
              <w:widowControl w:val="0"/>
              <w:rPr>
                <w:rFonts w:ascii="Times New Roman" w:hAnsi="Times New Roman" w:cs="Times New Roman"/>
                <w:sz w:val="30"/>
                <w:szCs w:val="30"/>
              </w:rPr>
            </w:pPr>
          </w:p>
        </w:tc>
        <w:tc>
          <w:tcPr>
            <w:tcW w:w="2525" w:type="dxa"/>
          </w:tcPr>
          <w:p w:rsidR="00A97EF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наличие </w:t>
            </w:r>
          </w:p>
          <w:p w:rsidR="00031FE9" w:rsidRPr="007F76CB" w:rsidRDefault="00031FE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нарушений</w:t>
            </w:r>
          </w:p>
        </w:tc>
        <w:tc>
          <w:tcPr>
            <w:tcW w:w="1807" w:type="dxa"/>
          </w:tcPr>
          <w:p w:rsidR="00031FE9" w:rsidRPr="007F76CB" w:rsidRDefault="00031FE9"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0</w:t>
            </w:r>
          </w:p>
        </w:tc>
      </w:tr>
      <w:tr w:rsidR="007F76CB" w:rsidRPr="007F76CB" w:rsidTr="00A97EFB">
        <w:trPr>
          <w:trHeight w:val="113"/>
        </w:trPr>
        <w:tc>
          <w:tcPr>
            <w:tcW w:w="675" w:type="dxa"/>
            <w:vMerge/>
          </w:tcPr>
          <w:p w:rsidR="00103939" w:rsidRPr="007F76CB" w:rsidRDefault="00103939" w:rsidP="00A97EFB">
            <w:pPr>
              <w:widowControl w:val="0"/>
              <w:rPr>
                <w:rFonts w:ascii="Times New Roman" w:hAnsi="Times New Roman" w:cs="Times New Roman"/>
                <w:sz w:val="30"/>
                <w:szCs w:val="30"/>
              </w:rPr>
            </w:pPr>
          </w:p>
        </w:tc>
        <w:tc>
          <w:tcPr>
            <w:tcW w:w="1771" w:type="dxa"/>
            <w:vMerge/>
          </w:tcPr>
          <w:p w:rsidR="00103939" w:rsidRPr="007F76CB" w:rsidRDefault="00103939" w:rsidP="00A97EFB">
            <w:pPr>
              <w:widowControl w:val="0"/>
              <w:rPr>
                <w:rFonts w:ascii="Times New Roman" w:hAnsi="Times New Roman" w:cs="Times New Roman"/>
                <w:sz w:val="30"/>
                <w:szCs w:val="30"/>
              </w:rPr>
            </w:pPr>
          </w:p>
        </w:tc>
        <w:tc>
          <w:tcPr>
            <w:tcW w:w="2792" w:type="dxa"/>
          </w:tcPr>
          <w:p w:rsidR="00A97EF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обеспечение </w:t>
            </w:r>
            <w:proofErr w:type="spellStart"/>
            <w:r w:rsidRPr="007F76CB">
              <w:rPr>
                <w:rFonts w:ascii="Times New Roman" w:hAnsi="Times New Roman" w:cs="Times New Roman"/>
                <w:sz w:val="30"/>
                <w:szCs w:val="30"/>
              </w:rPr>
              <w:t>санитарно-гигиени</w:t>
            </w:r>
            <w:r w:rsidR="00A97EFB">
              <w:rPr>
                <w:rFonts w:ascii="Times New Roman" w:hAnsi="Times New Roman" w:cs="Times New Roman"/>
                <w:sz w:val="30"/>
                <w:szCs w:val="30"/>
              </w:rPr>
              <w:t>-</w:t>
            </w:r>
            <w:r w:rsidRPr="007F76CB">
              <w:rPr>
                <w:rFonts w:ascii="Times New Roman" w:hAnsi="Times New Roman" w:cs="Times New Roman"/>
                <w:sz w:val="30"/>
                <w:szCs w:val="30"/>
              </w:rPr>
              <w:t>ческих</w:t>
            </w:r>
            <w:proofErr w:type="spellEnd"/>
            <w:r w:rsidRPr="007F76CB">
              <w:rPr>
                <w:rFonts w:ascii="Times New Roman" w:hAnsi="Times New Roman" w:cs="Times New Roman"/>
                <w:sz w:val="30"/>
                <w:szCs w:val="30"/>
              </w:rPr>
              <w:t xml:space="preserve"> условий, </w:t>
            </w:r>
          </w:p>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санитарно-бытовых условий, выполнение требований пожарной и электробезопасности, охраны труда</w:t>
            </w:r>
          </w:p>
        </w:tc>
        <w:tc>
          <w:tcPr>
            <w:tcW w:w="2525" w:type="dxa"/>
          </w:tcPr>
          <w:p w:rsidR="00103939" w:rsidRPr="007F76CB" w:rsidRDefault="00103939" w:rsidP="00BD5AF8">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предписаний надзорных органов, устранение предписаний в установленные сроки</w:t>
            </w:r>
          </w:p>
        </w:tc>
        <w:tc>
          <w:tcPr>
            <w:tcW w:w="1807" w:type="dxa"/>
          </w:tcPr>
          <w:p w:rsidR="00103939" w:rsidRPr="007F76CB" w:rsidRDefault="00F5048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40</w:t>
            </w:r>
          </w:p>
          <w:p w:rsidR="00421EBF" w:rsidRPr="007F76CB" w:rsidRDefault="00421EBF" w:rsidP="00A97EFB">
            <w:pPr>
              <w:widowControl w:val="0"/>
              <w:jc w:val="center"/>
              <w:rPr>
                <w:rFonts w:ascii="Times New Roman" w:hAnsi="Times New Roman" w:cs="Times New Roman"/>
                <w:sz w:val="30"/>
                <w:szCs w:val="30"/>
              </w:rPr>
            </w:pPr>
          </w:p>
        </w:tc>
      </w:tr>
      <w:tr w:rsidR="007F76CB" w:rsidRPr="007F76CB" w:rsidTr="00A97EFB">
        <w:trPr>
          <w:trHeight w:val="113"/>
        </w:trPr>
        <w:tc>
          <w:tcPr>
            <w:tcW w:w="675" w:type="dxa"/>
            <w:vMerge w:val="restart"/>
            <w:hideMark/>
          </w:tcPr>
          <w:p w:rsidR="00103939" w:rsidRPr="007F76CB" w:rsidRDefault="00103939" w:rsidP="00A97EFB">
            <w:pPr>
              <w:widowControl w:val="0"/>
              <w:rPr>
                <w:rFonts w:ascii="Times New Roman" w:hAnsi="Times New Roman" w:cs="Times New Roman"/>
                <w:sz w:val="30"/>
                <w:szCs w:val="30"/>
              </w:rPr>
            </w:pPr>
          </w:p>
        </w:tc>
        <w:tc>
          <w:tcPr>
            <w:tcW w:w="1771" w:type="dxa"/>
            <w:vMerge w:val="restart"/>
            <w:hideMark/>
          </w:tcPr>
          <w:p w:rsidR="00103939" w:rsidRPr="007F76CB" w:rsidRDefault="00103939" w:rsidP="00A97EFB">
            <w:pPr>
              <w:widowControl w:val="0"/>
              <w:rPr>
                <w:rFonts w:ascii="Times New Roman" w:hAnsi="Times New Roman" w:cs="Times New Roman"/>
                <w:sz w:val="30"/>
                <w:szCs w:val="30"/>
              </w:rPr>
            </w:pPr>
          </w:p>
        </w:tc>
        <w:tc>
          <w:tcPr>
            <w:tcW w:w="2792" w:type="dxa"/>
            <w:hideMark/>
          </w:tcPr>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укомплектованность учреждения кадрами</w:t>
            </w:r>
          </w:p>
        </w:tc>
        <w:tc>
          <w:tcPr>
            <w:tcW w:w="2525" w:type="dxa"/>
            <w:hideMark/>
          </w:tcPr>
          <w:p w:rsidR="00A97EF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не менее 90% </w:t>
            </w:r>
          </w:p>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 общей численности учреждения</w:t>
            </w:r>
          </w:p>
        </w:tc>
        <w:tc>
          <w:tcPr>
            <w:tcW w:w="1807" w:type="dxa"/>
            <w:hideMark/>
          </w:tcPr>
          <w:p w:rsidR="00103939" w:rsidRPr="007F76CB" w:rsidRDefault="00F5048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15</w:t>
            </w:r>
          </w:p>
        </w:tc>
      </w:tr>
      <w:tr w:rsidR="007F76CB" w:rsidRPr="007F76CB" w:rsidTr="00A97EFB">
        <w:trPr>
          <w:trHeight w:val="113"/>
        </w:trPr>
        <w:tc>
          <w:tcPr>
            <w:tcW w:w="675" w:type="dxa"/>
            <w:vMerge/>
          </w:tcPr>
          <w:p w:rsidR="00103939" w:rsidRPr="007F76CB" w:rsidRDefault="00103939" w:rsidP="00A97EFB">
            <w:pPr>
              <w:widowControl w:val="0"/>
              <w:rPr>
                <w:rFonts w:ascii="Times New Roman" w:hAnsi="Times New Roman" w:cs="Times New Roman"/>
                <w:sz w:val="30"/>
                <w:szCs w:val="30"/>
              </w:rPr>
            </w:pPr>
          </w:p>
        </w:tc>
        <w:tc>
          <w:tcPr>
            <w:tcW w:w="1771" w:type="dxa"/>
            <w:vMerge/>
          </w:tcPr>
          <w:p w:rsidR="00103939" w:rsidRPr="007F76CB" w:rsidRDefault="00103939" w:rsidP="00A97EFB">
            <w:pPr>
              <w:widowControl w:val="0"/>
              <w:rPr>
                <w:rFonts w:ascii="Times New Roman" w:hAnsi="Times New Roman" w:cs="Times New Roman"/>
                <w:sz w:val="30"/>
                <w:szCs w:val="30"/>
              </w:rPr>
            </w:pPr>
          </w:p>
        </w:tc>
        <w:tc>
          <w:tcPr>
            <w:tcW w:w="2792" w:type="dxa"/>
          </w:tcPr>
          <w:p w:rsidR="00A97EFB" w:rsidRDefault="00A97EFB" w:rsidP="00A97EFB">
            <w:pPr>
              <w:widowControl w:val="0"/>
              <w:rPr>
                <w:rFonts w:ascii="Times New Roman" w:hAnsi="Times New Roman" w:cs="Times New Roman"/>
                <w:sz w:val="30"/>
                <w:szCs w:val="30"/>
              </w:rPr>
            </w:pPr>
            <w:r w:rsidRPr="007F76CB">
              <w:rPr>
                <w:rFonts w:ascii="Times New Roman" w:hAnsi="Times New Roman" w:cs="Times New Roman"/>
                <w:sz w:val="30"/>
                <w:szCs w:val="30"/>
              </w:rPr>
              <w:t>своевременное</w:t>
            </w:r>
          </w:p>
          <w:p w:rsidR="00A97EF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и качественное предоставление </w:t>
            </w:r>
          </w:p>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отчетности учреждения</w:t>
            </w:r>
          </w:p>
        </w:tc>
        <w:tc>
          <w:tcPr>
            <w:tcW w:w="2525" w:type="dxa"/>
          </w:tcPr>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нарушений сроков, отсутствие ошибок (своевременная корректировка)</w:t>
            </w:r>
          </w:p>
        </w:tc>
        <w:tc>
          <w:tcPr>
            <w:tcW w:w="1807" w:type="dxa"/>
          </w:tcPr>
          <w:p w:rsidR="00103939" w:rsidRPr="007F76CB" w:rsidRDefault="00AB13A2"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50</w:t>
            </w:r>
          </w:p>
        </w:tc>
      </w:tr>
      <w:tr w:rsidR="007F76CB" w:rsidRPr="007F76CB" w:rsidTr="00A97EFB">
        <w:trPr>
          <w:trHeight w:val="113"/>
        </w:trPr>
        <w:tc>
          <w:tcPr>
            <w:tcW w:w="675" w:type="dxa"/>
            <w:vMerge w:val="restart"/>
            <w:hideMark/>
          </w:tcPr>
          <w:p w:rsidR="00C9729F" w:rsidRPr="007F76CB" w:rsidRDefault="00C9729F"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2</w:t>
            </w:r>
          </w:p>
        </w:tc>
        <w:tc>
          <w:tcPr>
            <w:tcW w:w="1771" w:type="dxa"/>
            <w:vMerge w:val="restart"/>
            <w:hideMark/>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Главный бухгалтер</w:t>
            </w:r>
          </w:p>
        </w:tc>
        <w:tc>
          <w:tcPr>
            <w:tcW w:w="5317" w:type="dxa"/>
            <w:gridSpan w:val="2"/>
            <w:hideMark/>
          </w:tcPr>
          <w:p w:rsidR="00C9729F" w:rsidRPr="007F76CB" w:rsidRDefault="00683D6E" w:rsidP="00A97EFB">
            <w:pPr>
              <w:widowControl w:val="0"/>
              <w:rPr>
                <w:rFonts w:ascii="Times New Roman" w:hAnsi="Times New Roman" w:cs="Times New Roman"/>
                <w:sz w:val="30"/>
                <w:szCs w:val="30"/>
              </w:rPr>
            </w:pPr>
            <w:r w:rsidRPr="007F76CB">
              <w:rPr>
                <w:rFonts w:ascii="Times New Roman" w:hAnsi="Times New Roman" w:cs="Times New Roman"/>
                <w:sz w:val="30"/>
                <w:szCs w:val="30"/>
              </w:rPr>
              <w:t>и</w:t>
            </w:r>
            <w:r w:rsidR="00C9729F" w:rsidRPr="007F76CB">
              <w:rPr>
                <w:rFonts w:ascii="Times New Roman" w:hAnsi="Times New Roman" w:cs="Times New Roman"/>
                <w:sz w:val="30"/>
                <w:szCs w:val="30"/>
              </w:rPr>
              <w:t>того</w:t>
            </w:r>
          </w:p>
        </w:tc>
        <w:tc>
          <w:tcPr>
            <w:tcW w:w="1807" w:type="dxa"/>
            <w:hideMark/>
          </w:tcPr>
          <w:p w:rsidR="00F50482" w:rsidRPr="007F76CB" w:rsidRDefault="00792103"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2</w:t>
            </w:r>
            <w:r w:rsidR="00107D5F" w:rsidRPr="007F76CB">
              <w:rPr>
                <w:rFonts w:ascii="Times New Roman" w:hAnsi="Times New Roman" w:cs="Times New Roman"/>
                <w:sz w:val="30"/>
                <w:szCs w:val="30"/>
              </w:rPr>
              <w:t>4</w:t>
            </w:r>
            <w:r w:rsidRPr="007F76CB">
              <w:rPr>
                <w:rFonts w:ascii="Times New Roman" w:hAnsi="Times New Roman" w:cs="Times New Roman"/>
                <w:sz w:val="30"/>
                <w:szCs w:val="30"/>
              </w:rPr>
              <w:t>0</w:t>
            </w:r>
          </w:p>
        </w:tc>
      </w:tr>
      <w:tr w:rsidR="007F76CB" w:rsidRPr="007F76CB" w:rsidTr="00A97EFB">
        <w:trPr>
          <w:trHeight w:val="113"/>
        </w:trPr>
        <w:tc>
          <w:tcPr>
            <w:tcW w:w="675" w:type="dxa"/>
            <w:vMerge/>
            <w:hideMark/>
          </w:tcPr>
          <w:p w:rsidR="00C9729F" w:rsidRPr="007F76CB" w:rsidRDefault="00C9729F" w:rsidP="00A97EFB">
            <w:pPr>
              <w:widowControl w:val="0"/>
              <w:rPr>
                <w:rFonts w:ascii="Times New Roman" w:hAnsi="Times New Roman" w:cs="Times New Roman"/>
                <w:sz w:val="30"/>
                <w:szCs w:val="30"/>
              </w:rPr>
            </w:pPr>
          </w:p>
        </w:tc>
        <w:tc>
          <w:tcPr>
            <w:tcW w:w="1771" w:type="dxa"/>
            <w:vMerge/>
            <w:hideMark/>
          </w:tcPr>
          <w:p w:rsidR="00C9729F" w:rsidRPr="007F76CB" w:rsidRDefault="00C9729F" w:rsidP="00A97EFB">
            <w:pPr>
              <w:widowControl w:val="0"/>
              <w:rPr>
                <w:rFonts w:ascii="Times New Roman" w:hAnsi="Times New Roman" w:cs="Times New Roman"/>
                <w:sz w:val="30"/>
                <w:szCs w:val="30"/>
              </w:rPr>
            </w:pPr>
          </w:p>
        </w:tc>
        <w:tc>
          <w:tcPr>
            <w:tcW w:w="2792" w:type="dxa"/>
            <w:vMerge w:val="restart"/>
            <w:hideMark/>
          </w:tcPr>
          <w:p w:rsidR="00A97EF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своевременное </w:t>
            </w:r>
          </w:p>
          <w:p w:rsidR="00A97EF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и качественное</w:t>
            </w:r>
          </w:p>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составление отчетности (бухгалтерской, экономической, налоговой, внутренней)</w:t>
            </w:r>
          </w:p>
        </w:tc>
        <w:tc>
          <w:tcPr>
            <w:tcW w:w="2525" w:type="dxa"/>
            <w:hideMark/>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своевременная сдача, отсутствие ошибок (своевременная корректировка)</w:t>
            </w:r>
          </w:p>
        </w:tc>
        <w:tc>
          <w:tcPr>
            <w:tcW w:w="1807" w:type="dxa"/>
            <w:hideMark/>
          </w:tcPr>
          <w:p w:rsidR="00C9729F" w:rsidRPr="007F76CB" w:rsidRDefault="00792103"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w:t>
            </w:r>
            <w:r w:rsidR="00107D5F" w:rsidRPr="007F76CB">
              <w:rPr>
                <w:rFonts w:ascii="Times New Roman" w:hAnsi="Times New Roman" w:cs="Times New Roman"/>
                <w:sz w:val="30"/>
                <w:szCs w:val="30"/>
              </w:rPr>
              <w:t>1</w:t>
            </w:r>
            <w:r w:rsidRPr="007F76CB">
              <w:rPr>
                <w:rFonts w:ascii="Times New Roman" w:hAnsi="Times New Roman" w:cs="Times New Roman"/>
                <w:sz w:val="30"/>
                <w:szCs w:val="30"/>
              </w:rPr>
              <w:t>0</w:t>
            </w:r>
          </w:p>
        </w:tc>
      </w:tr>
      <w:tr w:rsidR="007F76CB" w:rsidRPr="007F76CB" w:rsidTr="00A97EFB">
        <w:trPr>
          <w:trHeight w:val="113"/>
        </w:trPr>
        <w:tc>
          <w:tcPr>
            <w:tcW w:w="675" w:type="dxa"/>
            <w:vMerge/>
          </w:tcPr>
          <w:p w:rsidR="00C9729F" w:rsidRPr="007F76CB" w:rsidRDefault="00C9729F" w:rsidP="00A97EFB">
            <w:pPr>
              <w:widowControl w:val="0"/>
              <w:rPr>
                <w:rFonts w:ascii="Times New Roman" w:hAnsi="Times New Roman" w:cs="Times New Roman"/>
                <w:sz w:val="30"/>
                <w:szCs w:val="30"/>
              </w:rPr>
            </w:pPr>
          </w:p>
        </w:tc>
        <w:tc>
          <w:tcPr>
            <w:tcW w:w="1771" w:type="dxa"/>
            <w:vMerge/>
          </w:tcPr>
          <w:p w:rsidR="00C9729F" w:rsidRPr="007F76CB" w:rsidRDefault="00C9729F" w:rsidP="00A97EFB">
            <w:pPr>
              <w:widowControl w:val="0"/>
              <w:rPr>
                <w:rFonts w:ascii="Times New Roman" w:hAnsi="Times New Roman" w:cs="Times New Roman"/>
                <w:sz w:val="30"/>
                <w:szCs w:val="30"/>
              </w:rPr>
            </w:pPr>
          </w:p>
        </w:tc>
        <w:tc>
          <w:tcPr>
            <w:tcW w:w="2792" w:type="dxa"/>
            <w:vMerge/>
          </w:tcPr>
          <w:p w:rsidR="00C9729F" w:rsidRPr="007F76CB" w:rsidRDefault="00C9729F" w:rsidP="00A97EFB">
            <w:pPr>
              <w:widowControl w:val="0"/>
              <w:rPr>
                <w:rFonts w:ascii="Times New Roman" w:hAnsi="Times New Roman" w:cs="Times New Roman"/>
                <w:sz w:val="30"/>
                <w:szCs w:val="30"/>
              </w:rPr>
            </w:pPr>
          </w:p>
        </w:tc>
        <w:tc>
          <w:tcPr>
            <w:tcW w:w="2525" w:type="dxa"/>
          </w:tcPr>
          <w:p w:rsidR="00C9729F" w:rsidRPr="007F76CB" w:rsidRDefault="00C9729F" w:rsidP="00A97EFB">
            <w:pPr>
              <w:widowControl w:val="0"/>
              <w:autoSpaceDE w:val="0"/>
              <w:autoSpaceDN w:val="0"/>
              <w:adjustRightInd w:val="0"/>
              <w:rPr>
                <w:rFonts w:ascii="Times New Roman" w:hAnsi="Times New Roman" w:cs="Times New Roman"/>
                <w:sz w:val="30"/>
                <w:szCs w:val="30"/>
              </w:rPr>
            </w:pPr>
            <w:r w:rsidRPr="007F76CB">
              <w:rPr>
                <w:rFonts w:ascii="Times New Roman" w:hAnsi="Times New Roman" w:cs="Times New Roman"/>
                <w:sz w:val="30"/>
                <w:szCs w:val="30"/>
              </w:rPr>
              <w:t>наличие нарушений сроков сдачи, наличие ошибок</w:t>
            </w:r>
            <w:r w:rsidR="00A97EFB">
              <w:rPr>
                <w:rFonts w:ascii="Times New Roman" w:hAnsi="Times New Roman" w:cs="Times New Roman"/>
                <w:sz w:val="30"/>
                <w:szCs w:val="30"/>
              </w:rPr>
              <w:t xml:space="preserve"> </w:t>
            </w:r>
            <w:r w:rsidRPr="007F76CB">
              <w:rPr>
                <w:rFonts w:ascii="Times New Roman" w:hAnsi="Times New Roman" w:cs="Times New Roman"/>
                <w:sz w:val="30"/>
                <w:szCs w:val="30"/>
              </w:rPr>
              <w:t>(несвоевременная корректировка)</w:t>
            </w:r>
          </w:p>
        </w:tc>
        <w:tc>
          <w:tcPr>
            <w:tcW w:w="1807" w:type="dxa"/>
          </w:tcPr>
          <w:p w:rsidR="00C9729F" w:rsidRPr="007F76CB" w:rsidRDefault="00C9729F" w:rsidP="00A97EFB">
            <w:pPr>
              <w:widowControl w:val="0"/>
              <w:autoSpaceDE w:val="0"/>
              <w:autoSpaceDN w:val="0"/>
              <w:adjustRightInd w:val="0"/>
              <w:jc w:val="center"/>
              <w:rPr>
                <w:rFonts w:ascii="Times New Roman" w:hAnsi="Times New Roman" w:cs="Times New Roman"/>
                <w:sz w:val="30"/>
                <w:szCs w:val="30"/>
              </w:rPr>
            </w:pPr>
            <w:r w:rsidRPr="007F76CB">
              <w:rPr>
                <w:rFonts w:ascii="Times New Roman" w:hAnsi="Times New Roman" w:cs="Times New Roman"/>
                <w:sz w:val="30"/>
                <w:szCs w:val="30"/>
              </w:rPr>
              <w:t>0</w:t>
            </w:r>
          </w:p>
        </w:tc>
      </w:tr>
      <w:tr w:rsidR="007F76CB" w:rsidRPr="007F76CB" w:rsidTr="00A97EFB">
        <w:trPr>
          <w:trHeight w:val="113"/>
        </w:trPr>
        <w:tc>
          <w:tcPr>
            <w:tcW w:w="675" w:type="dxa"/>
            <w:vMerge/>
            <w:hideMark/>
          </w:tcPr>
          <w:p w:rsidR="00C9729F" w:rsidRPr="007F76CB" w:rsidRDefault="00C9729F" w:rsidP="00A97EFB">
            <w:pPr>
              <w:widowControl w:val="0"/>
              <w:rPr>
                <w:rFonts w:ascii="Times New Roman" w:hAnsi="Times New Roman" w:cs="Times New Roman"/>
                <w:sz w:val="30"/>
                <w:szCs w:val="30"/>
              </w:rPr>
            </w:pPr>
          </w:p>
        </w:tc>
        <w:tc>
          <w:tcPr>
            <w:tcW w:w="1771" w:type="dxa"/>
            <w:vMerge/>
            <w:hideMark/>
          </w:tcPr>
          <w:p w:rsidR="00C9729F" w:rsidRPr="007F76CB" w:rsidRDefault="00C9729F" w:rsidP="00A97EFB">
            <w:pPr>
              <w:widowControl w:val="0"/>
              <w:rPr>
                <w:rFonts w:ascii="Times New Roman" w:hAnsi="Times New Roman" w:cs="Times New Roman"/>
                <w:sz w:val="30"/>
                <w:szCs w:val="30"/>
              </w:rPr>
            </w:pPr>
          </w:p>
        </w:tc>
        <w:tc>
          <w:tcPr>
            <w:tcW w:w="2792" w:type="dxa"/>
            <w:hideMark/>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обоснованных зафиксированных замечаний со стороны руководителя учреждения</w:t>
            </w:r>
          </w:p>
        </w:tc>
        <w:tc>
          <w:tcPr>
            <w:tcW w:w="2525" w:type="dxa"/>
            <w:hideMark/>
          </w:tcPr>
          <w:p w:rsidR="00A97EF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 xml:space="preserve">отсутствие </w:t>
            </w:r>
          </w:p>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замечаний</w:t>
            </w:r>
          </w:p>
        </w:tc>
        <w:tc>
          <w:tcPr>
            <w:tcW w:w="1807" w:type="dxa"/>
            <w:hideMark/>
          </w:tcPr>
          <w:p w:rsidR="00C9729F" w:rsidRPr="007F76CB" w:rsidRDefault="00107D5F"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5</w:t>
            </w:r>
            <w:r w:rsidR="00792103" w:rsidRPr="007F76CB">
              <w:rPr>
                <w:rFonts w:ascii="Times New Roman" w:hAnsi="Times New Roman" w:cs="Times New Roman"/>
                <w:sz w:val="30"/>
                <w:szCs w:val="30"/>
              </w:rPr>
              <w:t>0</w:t>
            </w:r>
          </w:p>
        </w:tc>
      </w:tr>
      <w:tr w:rsidR="007F76CB" w:rsidRPr="007F76CB" w:rsidTr="00A97EFB">
        <w:trPr>
          <w:trHeight w:val="113"/>
        </w:trPr>
        <w:tc>
          <w:tcPr>
            <w:tcW w:w="675" w:type="dxa"/>
            <w:vMerge/>
          </w:tcPr>
          <w:p w:rsidR="00C9729F" w:rsidRPr="007F76CB" w:rsidRDefault="00C9729F" w:rsidP="00A97EFB">
            <w:pPr>
              <w:widowControl w:val="0"/>
              <w:rPr>
                <w:rFonts w:ascii="Times New Roman" w:hAnsi="Times New Roman" w:cs="Times New Roman"/>
                <w:sz w:val="30"/>
                <w:szCs w:val="30"/>
              </w:rPr>
            </w:pPr>
          </w:p>
        </w:tc>
        <w:tc>
          <w:tcPr>
            <w:tcW w:w="1771" w:type="dxa"/>
            <w:vMerge/>
          </w:tcPr>
          <w:p w:rsidR="00C9729F" w:rsidRPr="007F76CB" w:rsidRDefault="00C9729F" w:rsidP="00A97EFB">
            <w:pPr>
              <w:widowControl w:val="0"/>
              <w:rPr>
                <w:rFonts w:ascii="Times New Roman" w:hAnsi="Times New Roman" w:cs="Times New Roman"/>
                <w:sz w:val="30"/>
                <w:szCs w:val="30"/>
              </w:rPr>
            </w:pPr>
          </w:p>
        </w:tc>
        <w:tc>
          <w:tcPr>
            <w:tcW w:w="2792" w:type="dxa"/>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просроченной задолженности по обязательным платежам в бюджет и внебюджетные фонды (за исключением возникшей по не зависящим от деятельности учреждения причинам)</w:t>
            </w:r>
          </w:p>
        </w:tc>
        <w:tc>
          <w:tcPr>
            <w:tcW w:w="2525" w:type="dxa"/>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просроченной задолженности</w:t>
            </w:r>
          </w:p>
        </w:tc>
        <w:tc>
          <w:tcPr>
            <w:tcW w:w="1807" w:type="dxa"/>
          </w:tcPr>
          <w:p w:rsidR="00C9729F" w:rsidRPr="007F76CB" w:rsidRDefault="00792103"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50</w:t>
            </w:r>
          </w:p>
        </w:tc>
      </w:tr>
      <w:tr w:rsidR="007F76CB" w:rsidRPr="007F76CB" w:rsidTr="00A97EFB">
        <w:trPr>
          <w:trHeight w:val="113"/>
        </w:trPr>
        <w:tc>
          <w:tcPr>
            <w:tcW w:w="675" w:type="dxa"/>
            <w:vMerge/>
            <w:hideMark/>
          </w:tcPr>
          <w:p w:rsidR="00C9729F" w:rsidRPr="007F76CB" w:rsidRDefault="00C9729F" w:rsidP="00A97EFB">
            <w:pPr>
              <w:widowControl w:val="0"/>
              <w:rPr>
                <w:rFonts w:ascii="Times New Roman" w:hAnsi="Times New Roman" w:cs="Times New Roman"/>
                <w:sz w:val="30"/>
                <w:szCs w:val="30"/>
              </w:rPr>
            </w:pPr>
          </w:p>
        </w:tc>
        <w:tc>
          <w:tcPr>
            <w:tcW w:w="1771" w:type="dxa"/>
            <w:vMerge/>
            <w:hideMark/>
          </w:tcPr>
          <w:p w:rsidR="00C9729F" w:rsidRPr="007F76CB" w:rsidRDefault="00C9729F" w:rsidP="00A97EFB">
            <w:pPr>
              <w:widowControl w:val="0"/>
              <w:rPr>
                <w:rFonts w:ascii="Times New Roman" w:hAnsi="Times New Roman" w:cs="Times New Roman"/>
                <w:sz w:val="30"/>
                <w:szCs w:val="30"/>
              </w:rPr>
            </w:pPr>
          </w:p>
        </w:tc>
        <w:tc>
          <w:tcPr>
            <w:tcW w:w="2792" w:type="dxa"/>
            <w:hideMark/>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использование прикладного программного обеспечения, информационно-справочных систем, повышающих эффективность работы и сокращающих время обработки документов</w:t>
            </w:r>
          </w:p>
        </w:tc>
        <w:tc>
          <w:tcPr>
            <w:tcW w:w="2525" w:type="dxa"/>
            <w:hideMark/>
          </w:tcPr>
          <w:p w:rsidR="00C9729F" w:rsidRPr="007F76CB" w:rsidRDefault="00C9729F" w:rsidP="00A97EFB">
            <w:pPr>
              <w:widowControl w:val="0"/>
              <w:rPr>
                <w:rFonts w:ascii="Times New Roman" w:hAnsi="Times New Roman" w:cs="Times New Roman"/>
                <w:sz w:val="30"/>
                <w:szCs w:val="30"/>
              </w:rPr>
            </w:pPr>
            <w:r w:rsidRPr="007F76CB">
              <w:rPr>
                <w:rFonts w:ascii="Times New Roman" w:hAnsi="Times New Roman" w:cs="Times New Roman"/>
                <w:sz w:val="30"/>
                <w:szCs w:val="30"/>
              </w:rPr>
              <w:t>факт использования</w:t>
            </w:r>
          </w:p>
        </w:tc>
        <w:tc>
          <w:tcPr>
            <w:tcW w:w="1807" w:type="dxa"/>
            <w:hideMark/>
          </w:tcPr>
          <w:p w:rsidR="00C9729F" w:rsidRPr="007F76CB" w:rsidRDefault="008C6051"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w:t>
            </w:r>
            <w:r w:rsidR="00476F5D" w:rsidRPr="007F76CB">
              <w:rPr>
                <w:rFonts w:ascii="Times New Roman" w:hAnsi="Times New Roman" w:cs="Times New Roman"/>
                <w:sz w:val="30"/>
                <w:szCs w:val="30"/>
              </w:rPr>
              <w:t>5</w:t>
            </w:r>
          </w:p>
        </w:tc>
      </w:tr>
      <w:tr w:rsidR="00103939" w:rsidRPr="007F76CB" w:rsidTr="00A97EFB">
        <w:trPr>
          <w:trHeight w:val="113"/>
        </w:trPr>
        <w:tc>
          <w:tcPr>
            <w:tcW w:w="675" w:type="dxa"/>
            <w:hideMark/>
          </w:tcPr>
          <w:p w:rsidR="00103939" w:rsidRPr="007F76CB" w:rsidRDefault="00103939" w:rsidP="00A97EFB">
            <w:pPr>
              <w:widowControl w:val="0"/>
              <w:rPr>
                <w:rFonts w:ascii="Times New Roman" w:hAnsi="Times New Roman" w:cs="Times New Roman"/>
                <w:sz w:val="30"/>
                <w:szCs w:val="30"/>
              </w:rPr>
            </w:pPr>
          </w:p>
        </w:tc>
        <w:tc>
          <w:tcPr>
            <w:tcW w:w="1771" w:type="dxa"/>
            <w:hideMark/>
          </w:tcPr>
          <w:p w:rsidR="00103939" w:rsidRPr="007F76CB" w:rsidRDefault="00103939" w:rsidP="00A97EFB">
            <w:pPr>
              <w:widowControl w:val="0"/>
              <w:rPr>
                <w:rFonts w:ascii="Times New Roman" w:hAnsi="Times New Roman" w:cs="Times New Roman"/>
                <w:sz w:val="30"/>
                <w:szCs w:val="30"/>
              </w:rPr>
            </w:pPr>
          </w:p>
        </w:tc>
        <w:tc>
          <w:tcPr>
            <w:tcW w:w="2792" w:type="dxa"/>
            <w:hideMark/>
          </w:tcPr>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соблюдение внутреннего трудового распорядка, делового этикета, техники безопасности</w:t>
            </w:r>
          </w:p>
        </w:tc>
        <w:tc>
          <w:tcPr>
            <w:tcW w:w="2525" w:type="dxa"/>
            <w:hideMark/>
          </w:tcPr>
          <w:p w:rsidR="00103939" w:rsidRPr="007F76CB" w:rsidRDefault="00103939" w:rsidP="00A97EFB">
            <w:pPr>
              <w:widowControl w:val="0"/>
              <w:rPr>
                <w:rFonts w:ascii="Times New Roman" w:hAnsi="Times New Roman" w:cs="Times New Roman"/>
                <w:sz w:val="30"/>
                <w:szCs w:val="30"/>
              </w:rPr>
            </w:pPr>
            <w:r w:rsidRPr="007F76CB">
              <w:rPr>
                <w:rFonts w:ascii="Times New Roman" w:hAnsi="Times New Roman" w:cs="Times New Roman"/>
                <w:sz w:val="30"/>
                <w:szCs w:val="30"/>
              </w:rPr>
              <w:t>отсутствие замечаний</w:t>
            </w:r>
          </w:p>
        </w:tc>
        <w:tc>
          <w:tcPr>
            <w:tcW w:w="1807" w:type="dxa"/>
            <w:hideMark/>
          </w:tcPr>
          <w:p w:rsidR="00103939" w:rsidRPr="007F76CB" w:rsidRDefault="008C6051" w:rsidP="00A97EFB">
            <w:pPr>
              <w:widowControl w:val="0"/>
              <w:jc w:val="center"/>
              <w:rPr>
                <w:rFonts w:ascii="Times New Roman" w:hAnsi="Times New Roman" w:cs="Times New Roman"/>
                <w:sz w:val="30"/>
                <w:szCs w:val="30"/>
              </w:rPr>
            </w:pPr>
            <w:r w:rsidRPr="007F76CB">
              <w:rPr>
                <w:rFonts w:ascii="Times New Roman" w:hAnsi="Times New Roman" w:cs="Times New Roman"/>
                <w:sz w:val="30"/>
                <w:szCs w:val="30"/>
              </w:rPr>
              <w:t>1</w:t>
            </w:r>
            <w:r w:rsidR="00AA73F6" w:rsidRPr="007F76CB">
              <w:rPr>
                <w:rFonts w:ascii="Times New Roman" w:hAnsi="Times New Roman" w:cs="Times New Roman"/>
                <w:sz w:val="30"/>
                <w:szCs w:val="30"/>
              </w:rPr>
              <w:t>5</w:t>
            </w:r>
          </w:p>
        </w:tc>
      </w:tr>
    </w:tbl>
    <w:p w:rsidR="000B30B2" w:rsidRPr="007F76CB" w:rsidRDefault="000B30B2" w:rsidP="00A97EFB">
      <w:pPr>
        <w:widowControl w:val="0"/>
        <w:spacing w:after="0" w:line="192" w:lineRule="auto"/>
        <w:jc w:val="center"/>
        <w:rPr>
          <w:rFonts w:ascii="Times New Roman" w:hAnsi="Times New Roman" w:cs="Times New Roman"/>
          <w:sz w:val="30"/>
          <w:szCs w:val="30"/>
        </w:rPr>
      </w:pPr>
    </w:p>
    <w:p w:rsidR="00A97EFB" w:rsidRDefault="000B30B2"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КРИТЕРИИ</w:t>
      </w:r>
      <w:r w:rsidR="00A97EFB">
        <w:rPr>
          <w:rFonts w:ascii="Times New Roman" w:hAnsi="Times New Roman" w:cs="Times New Roman"/>
          <w:sz w:val="30"/>
          <w:szCs w:val="30"/>
        </w:rPr>
        <w:t xml:space="preserve"> </w:t>
      </w:r>
      <w:r w:rsidRPr="007F76CB">
        <w:rPr>
          <w:rFonts w:ascii="Times New Roman" w:hAnsi="Times New Roman" w:cs="Times New Roman"/>
          <w:sz w:val="30"/>
          <w:szCs w:val="30"/>
        </w:rPr>
        <w:t>ОЦЕНКИ</w:t>
      </w:r>
    </w:p>
    <w:p w:rsidR="00A97EFB" w:rsidRDefault="00A97EFB"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результативности и качества труда муниципального бюджетного </w:t>
      </w:r>
    </w:p>
    <w:p w:rsidR="00A97EFB" w:rsidRDefault="00A97EFB"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учреждения города Красноярска «</w:t>
      </w:r>
      <w:r w:rsidR="00BD5AF8" w:rsidRPr="007F76CB">
        <w:rPr>
          <w:rFonts w:ascii="Times New Roman" w:hAnsi="Times New Roman" w:cs="Times New Roman"/>
          <w:sz w:val="30"/>
          <w:szCs w:val="30"/>
        </w:rPr>
        <w:t xml:space="preserve">Управление </w:t>
      </w:r>
      <w:r w:rsidRPr="007F76CB">
        <w:rPr>
          <w:rFonts w:ascii="Times New Roman" w:hAnsi="Times New Roman" w:cs="Times New Roman"/>
          <w:sz w:val="30"/>
          <w:szCs w:val="30"/>
        </w:rPr>
        <w:t xml:space="preserve">зеленого строительства» </w:t>
      </w:r>
    </w:p>
    <w:p w:rsidR="00A97EFB" w:rsidRDefault="00A97EFB"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для определения размера выплаты за качество выполняемых работ</w:t>
      </w:r>
    </w:p>
    <w:p w:rsidR="00A144E1" w:rsidRPr="007F76CB" w:rsidRDefault="00A97EFB"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работникам учреждения</w:t>
      </w:r>
    </w:p>
    <w:p w:rsidR="0093126C" w:rsidRPr="007F76CB" w:rsidRDefault="0093126C" w:rsidP="00A97EFB">
      <w:pPr>
        <w:widowControl w:val="0"/>
        <w:spacing w:after="0" w:line="192" w:lineRule="auto"/>
        <w:jc w:val="center"/>
        <w:rPr>
          <w:rFonts w:ascii="Times New Roman" w:hAnsi="Times New Roman" w:cs="Times New Roman"/>
          <w:sz w:val="30"/>
          <w:szCs w:val="30"/>
        </w:rPr>
      </w:pPr>
    </w:p>
    <w:tbl>
      <w:tblPr>
        <w:tblStyle w:val="a8"/>
        <w:tblW w:w="9652" w:type="dxa"/>
        <w:tblBorders>
          <w:bottom w:val="none" w:sz="0" w:space="0" w:color="auto"/>
        </w:tblBorders>
        <w:tblLayout w:type="fixed"/>
        <w:tblLook w:val="04A0"/>
      </w:tblPr>
      <w:tblGrid>
        <w:gridCol w:w="685"/>
        <w:gridCol w:w="2030"/>
        <w:gridCol w:w="2704"/>
        <w:gridCol w:w="2488"/>
        <w:gridCol w:w="1745"/>
      </w:tblGrid>
      <w:tr w:rsidR="007F76CB" w:rsidRPr="007F76CB" w:rsidTr="00A97EFB">
        <w:trPr>
          <w:trHeight w:val="113"/>
        </w:trPr>
        <w:tc>
          <w:tcPr>
            <w:tcW w:w="685" w:type="dxa"/>
            <w:hideMark/>
          </w:tcPr>
          <w:p w:rsidR="0093126C" w:rsidRPr="007F76CB" w:rsidRDefault="0093126C" w:rsidP="00A97EFB">
            <w:pPr>
              <w:widowControl w:val="0"/>
              <w:spacing w:line="192" w:lineRule="auto"/>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п/п</w:t>
            </w:r>
          </w:p>
        </w:tc>
        <w:tc>
          <w:tcPr>
            <w:tcW w:w="2030" w:type="dxa"/>
            <w:hideMark/>
          </w:tcPr>
          <w:p w:rsidR="0093126C" w:rsidRPr="007F76CB" w:rsidRDefault="0093126C" w:rsidP="00A97EFB">
            <w:pPr>
              <w:widowControl w:val="0"/>
              <w:spacing w:line="192" w:lineRule="auto"/>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Должность</w:t>
            </w:r>
          </w:p>
        </w:tc>
        <w:tc>
          <w:tcPr>
            <w:tcW w:w="2704" w:type="dxa"/>
            <w:hideMark/>
          </w:tcPr>
          <w:p w:rsidR="0093126C" w:rsidRPr="007F76CB" w:rsidRDefault="0093126C" w:rsidP="00A97EFB">
            <w:pPr>
              <w:widowControl w:val="0"/>
              <w:spacing w:line="192" w:lineRule="auto"/>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Критерии</w:t>
            </w:r>
          </w:p>
        </w:tc>
        <w:tc>
          <w:tcPr>
            <w:tcW w:w="2488" w:type="dxa"/>
            <w:hideMark/>
          </w:tcPr>
          <w:p w:rsidR="0093126C" w:rsidRPr="007F76CB" w:rsidRDefault="0093126C" w:rsidP="00A97EFB">
            <w:pPr>
              <w:widowControl w:val="0"/>
              <w:spacing w:line="192" w:lineRule="auto"/>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Индикатор</w:t>
            </w:r>
          </w:p>
        </w:tc>
        <w:tc>
          <w:tcPr>
            <w:tcW w:w="1745" w:type="dxa"/>
            <w:hideMark/>
          </w:tcPr>
          <w:p w:rsidR="0093126C" w:rsidRPr="007F76CB" w:rsidRDefault="0093126C" w:rsidP="00A97EFB">
            <w:pPr>
              <w:widowControl w:val="0"/>
              <w:spacing w:line="192" w:lineRule="auto"/>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Предельное количество баллов</w:t>
            </w:r>
          </w:p>
        </w:tc>
      </w:tr>
    </w:tbl>
    <w:p w:rsidR="00A97EFB" w:rsidRPr="00A97EFB" w:rsidRDefault="00A97EFB" w:rsidP="00A97EFB">
      <w:pPr>
        <w:spacing w:after="0" w:line="14" w:lineRule="auto"/>
        <w:rPr>
          <w:rFonts w:ascii="Times New Roman" w:hAnsi="Times New Roman" w:cs="Times New Roman"/>
          <w:sz w:val="2"/>
          <w:szCs w:val="2"/>
        </w:rPr>
      </w:pPr>
    </w:p>
    <w:tbl>
      <w:tblPr>
        <w:tblStyle w:val="a8"/>
        <w:tblW w:w="9652" w:type="dxa"/>
        <w:tblLayout w:type="fixed"/>
        <w:tblLook w:val="04A0"/>
      </w:tblPr>
      <w:tblGrid>
        <w:gridCol w:w="685"/>
        <w:gridCol w:w="2030"/>
        <w:gridCol w:w="2704"/>
        <w:gridCol w:w="2488"/>
        <w:gridCol w:w="1745"/>
      </w:tblGrid>
      <w:tr w:rsidR="007F76CB" w:rsidRPr="007F76CB" w:rsidTr="00BD5AF8">
        <w:trPr>
          <w:trHeight w:val="113"/>
          <w:tblHeader/>
        </w:trPr>
        <w:tc>
          <w:tcPr>
            <w:tcW w:w="685" w:type="dxa"/>
            <w:tcBorders>
              <w:bottom w:val="single" w:sz="4" w:space="0" w:color="auto"/>
            </w:tcBorders>
            <w:hideMark/>
          </w:tcPr>
          <w:p w:rsidR="0093126C" w:rsidRPr="007F76CB" w:rsidRDefault="0093126C"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w:t>
            </w:r>
          </w:p>
        </w:tc>
        <w:tc>
          <w:tcPr>
            <w:tcW w:w="2030" w:type="dxa"/>
            <w:hideMark/>
          </w:tcPr>
          <w:p w:rsidR="0093126C" w:rsidRPr="007F76CB" w:rsidRDefault="0093126C"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w:t>
            </w:r>
          </w:p>
        </w:tc>
        <w:tc>
          <w:tcPr>
            <w:tcW w:w="2704" w:type="dxa"/>
            <w:hideMark/>
          </w:tcPr>
          <w:p w:rsidR="0093126C" w:rsidRPr="007F76CB" w:rsidRDefault="0093126C"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3</w:t>
            </w:r>
          </w:p>
        </w:tc>
        <w:tc>
          <w:tcPr>
            <w:tcW w:w="2488" w:type="dxa"/>
            <w:hideMark/>
          </w:tcPr>
          <w:p w:rsidR="0093126C" w:rsidRPr="007F76CB" w:rsidRDefault="0093126C"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4</w:t>
            </w:r>
          </w:p>
        </w:tc>
        <w:tc>
          <w:tcPr>
            <w:tcW w:w="1745" w:type="dxa"/>
            <w:hideMark/>
          </w:tcPr>
          <w:p w:rsidR="0093126C" w:rsidRPr="007F76CB" w:rsidRDefault="0093126C"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5</w:t>
            </w:r>
          </w:p>
        </w:tc>
      </w:tr>
      <w:tr w:rsidR="007F76CB" w:rsidRPr="007F76CB" w:rsidTr="00BD5AF8">
        <w:trPr>
          <w:trHeight w:val="113"/>
        </w:trPr>
        <w:tc>
          <w:tcPr>
            <w:tcW w:w="685" w:type="dxa"/>
            <w:tcBorders>
              <w:bottom w:val="nil"/>
            </w:tcBorders>
            <w:hideMark/>
          </w:tcPr>
          <w:p w:rsidR="003155A3" w:rsidRPr="007F76CB" w:rsidRDefault="003155A3" w:rsidP="00BD5AF8">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w:t>
            </w:r>
          </w:p>
        </w:tc>
        <w:tc>
          <w:tcPr>
            <w:tcW w:w="2030" w:type="dxa"/>
            <w:vMerge w:val="restart"/>
            <w:hideMark/>
          </w:tcPr>
          <w:p w:rsidR="00A97EFB" w:rsidRDefault="003155A3"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Рабочий </w:t>
            </w:r>
          </w:p>
          <w:p w:rsidR="003155A3" w:rsidRPr="007F76CB" w:rsidRDefault="003155A3"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зеленого строительства 1 разряда</w:t>
            </w:r>
          </w:p>
        </w:tc>
        <w:tc>
          <w:tcPr>
            <w:tcW w:w="5192" w:type="dxa"/>
            <w:gridSpan w:val="2"/>
            <w:hideMark/>
          </w:tcPr>
          <w:p w:rsidR="003155A3" w:rsidRPr="007F76CB" w:rsidRDefault="003155A3"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итого</w:t>
            </w:r>
          </w:p>
        </w:tc>
        <w:tc>
          <w:tcPr>
            <w:tcW w:w="1745" w:type="dxa"/>
            <w:hideMark/>
          </w:tcPr>
          <w:p w:rsidR="003155A3" w:rsidRPr="007F76CB" w:rsidRDefault="003155A3"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76</w:t>
            </w:r>
          </w:p>
        </w:tc>
      </w:tr>
      <w:tr w:rsidR="007F76CB" w:rsidRPr="007F76CB" w:rsidTr="00BD5AF8">
        <w:trPr>
          <w:trHeight w:val="113"/>
        </w:trPr>
        <w:tc>
          <w:tcPr>
            <w:tcW w:w="685" w:type="dxa"/>
            <w:tcBorders>
              <w:top w:val="nil"/>
            </w:tcBorders>
            <w:hideMark/>
          </w:tcPr>
          <w:p w:rsidR="003155A3" w:rsidRPr="007F76CB" w:rsidRDefault="003155A3" w:rsidP="00BD5AF8">
            <w:pPr>
              <w:widowControl w:val="0"/>
              <w:jc w:val="center"/>
              <w:rPr>
                <w:rFonts w:ascii="Times New Roman" w:eastAsia="Times New Roman" w:hAnsi="Times New Roman" w:cs="Times New Roman"/>
                <w:sz w:val="30"/>
                <w:szCs w:val="30"/>
                <w:lang w:eastAsia="ru-RU"/>
              </w:rPr>
            </w:pPr>
          </w:p>
        </w:tc>
        <w:tc>
          <w:tcPr>
            <w:tcW w:w="2030" w:type="dxa"/>
            <w:vMerge/>
            <w:hideMark/>
          </w:tcPr>
          <w:p w:rsidR="003155A3" w:rsidRPr="007F76CB" w:rsidRDefault="003155A3" w:rsidP="00A97EFB">
            <w:pPr>
              <w:widowControl w:val="0"/>
              <w:rPr>
                <w:rFonts w:ascii="Times New Roman" w:eastAsia="Times New Roman" w:hAnsi="Times New Roman" w:cs="Times New Roman"/>
                <w:sz w:val="30"/>
                <w:szCs w:val="30"/>
                <w:lang w:eastAsia="ru-RU"/>
              </w:rPr>
            </w:pPr>
          </w:p>
        </w:tc>
        <w:tc>
          <w:tcPr>
            <w:tcW w:w="2704" w:type="dxa"/>
            <w:hideMark/>
          </w:tcPr>
          <w:p w:rsidR="003155A3" w:rsidRPr="007F76CB" w:rsidRDefault="003155A3"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 к качеству и срокам выполняемых работ</w:t>
            </w:r>
          </w:p>
        </w:tc>
        <w:tc>
          <w:tcPr>
            <w:tcW w:w="2488" w:type="dxa"/>
            <w:hideMark/>
          </w:tcPr>
          <w:p w:rsidR="003155A3" w:rsidRPr="007F76CB" w:rsidRDefault="003155A3"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hideMark/>
          </w:tcPr>
          <w:p w:rsidR="003155A3" w:rsidRPr="007F76CB" w:rsidRDefault="003155A3"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30</w:t>
            </w:r>
          </w:p>
        </w:tc>
      </w:tr>
      <w:tr w:rsidR="00BD5AF8" w:rsidRPr="007F76CB" w:rsidTr="00A97EFB">
        <w:trPr>
          <w:trHeight w:val="113"/>
        </w:trPr>
        <w:tc>
          <w:tcPr>
            <w:tcW w:w="685" w:type="dxa"/>
            <w:vMerge w:val="restart"/>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val="restart"/>
          </w:tcPr>
          <w:p w:rsidR="00BD5AF8" w:rsidRPr="007F76CB" w:rsidRDefault="00BD5AF8" w:rsidP="00A97EFB">
            <w:pPr>
              <w:widowControl w:val="0"/>
              <w:rPr>
                <w:rFonts w:ascii="Times New Roman" w:eastAsia="Times New Roman" w:hAnsi="Times New Roman" w:cs="Times New Roman"/>
                <w:sz w:val="30"/>
                <w:szCs w:val="30"/>
                <w:highlight w:val="yellow"/>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обеспечение сохранности используемых средств малой механизации, инвентаря</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16</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highlight w:val="yellow"/>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работа со средствами малой механизации</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факт использования</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соблюдение требований правил внутреннего трудового распорядка</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обоснованных зафиксированных замечаний в журнале учета работ или ином документе</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20</w:t>
            </w:r>
          </w:p>
        </w:tc>
      </w:tr>
      <w:tr w:rsidR="00BD5AF8" w:rsidRPr="007F76CB" w:rsidTr="00BD5AF8">
        <w:trPr>
          <w:trHeight w:val="113"/>
        </w:trPr>
        <w:tc>
          <w:tcPr>
            <w:tcW w:w="685" w:type="dxa"/>
            <w:vMerge w:val="restart"/>
            <w:hideMark/>
          </w:tcPr>
          <w:p w:rsidR="00BD5AF8" w:rsidRPr="007F76CB" w:rsidRDefault="00BD5AF8" w:rsidP="00BD5AF8">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w:t>
            </w:r>
          </w:p>
        </w:tc>
        <w:tc>
          <w:tcPr>
            <w:tcW w:w="2030" w:type="dxa"/>
            <w:vMerge w:val="restart"/>
            <w:hideMark/>
          </w:tcPr>
          <w:p w:rsidR="00BD5AF8"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Водитель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автомобиля </w:t>
            </w:r>
          </w:p>
        </w:tc>
        <w:tc>
          <w:tcPr>
            <w:tcW w:w="5192" w:type="dxa"/>
            <w:gridSpan w:val="2"/>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итого</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86</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обеспечение безаварийной эксплуатации автомобиля</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ДТП по вине водителя</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26</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соблюдение</w:t>
            </w:r>
            <w:r>
              <w:rPr>
                <w:rFonts w:ascii="Times New Roman" w:eastAsia="Times New Roman" w:hAnsi="Times New Roman" w:cs="Times New Roman"/>
                <w:sz w:val="30"/>
                <w:szCs w:val="30"/>
                <w:lang w:eastAsia="ru-RU"/>
              </w:rPr>
              <w:t xml:space="preserve"> </w:t>
            </w:r>
            <w:hyperlink r:id="rId27" w:history="1">
              <w:r w:rsidRPr="00A97EFB">
                <w:rPr>
                  <w:rFonts w:ascii="Times New Roman" w:eastAsia="Times New Roman" w:hAnsi="Times New Roman" w:cs="Times New Roman"/>
                  <w:sz w:val="30"/>
                  <w:szCs w:val="30"/>
                  <w:lang w:eastAsia="ru-RU"/>
                </w:rPr>
                <w:t>п</w:t>
              </w:r>
              <w:r w:rsidRPr="007F76CB">
                <w:rPr>
                  <w:rFonts w:ascii="Times New Roman" w:eastAsia="Times New Roman" w:hAnsi="Times New Roman" w:cs="Times New Roman"/>
                  <w:sz w:val="30"/>
                  <w:szCs w:val="30"/>
                  <w:lang w:eastAsia="ru-RU"/>
                </w:rPr>
                <w:t>равил дорожного движения</w:t>
              </w:r>
            </w:hyperlink>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штрафов</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20</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содержание автомобиля в чистоте</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содержание автомобиля в технически исправном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состоянии (своевременное проведение ремонта)</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отсутствие замечаний со стороны сотрудников учреждения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(пассажиров)</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hideMark/>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соблюдение внутреннего трудового распорядка, делового этикета, техники безопасности, отсутствие опозданий</w:t>
            </w:r>
          </w:p>
        </w:tc>
        <w:tc>
          <w:tcPr>
            <w:tcW w:w="2488" w:type="dxa"/>
            <w:hideMark/>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hideMark/>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BD5AF8">
        <w:trPr>
          <w:trHeight w:val="113"/>
        </w:trPr>
        <w:tc>
          <w:tcPr>
            <w:tcW w:w="685" w:type="dxa"/>
            <w:vMerge w:val="restart"/>
          </w:tcPr>
          <w:p w:rsidR="00BD5AF8" w:rsidRPr="007F76CB" w:rsidRDefault="00BD5AF8" w:rsidP="00BD5AF8">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3</w:t>
            </w:r>
          </w:p>
        </w:tc>
        <w:tc>
          <w:tcPr>
            <w:tcW w:w="2030" w:type="dxa"/>
            <w:vMerge w:val="restart"/>
          </w:tcPr>
          <w:p w:rsidR="00BD5AF8" w:rsidRDefault="00BD5AF8" w:rsidP="00A97EFB">
            <w:pPr>
              <w:widowControl w:val="0"/>
              <w:spacing w:line="263" w:lineRule="atLeast"/>
              <w:textAlignment w:val="baseline"/>
              <w:rPr>
                <w:rFonts w:ascii="Times New Roman" w:hAnsi="Times New Roman" w:cs="Times New Roman"/>
                <w:bCs/>
                <w:sz w:val="30"/>
                <w:szCs w:val="30"/>
              </w:rPr>
            </w:pPr>
            <w:r w:rsidRPr="007F76CB">
              <w:rPr>
                <w:rFonts w:ascii="Times New Roman" w:eastAsia="Times New Roman" w:hAnsi="Times New Roman" w:cs="Times New Roman"/>
                <w:sz w:val="30"/>
                <w:szCs w:val="30"/>
                <w:lang w:eastAsia="ru-RU"/>
              </w:rPr>
              <w:t xml:space="preserve">Машинист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hAnsi="Times New Roman" w:cs="Times New Roman"/>
                <w:bCs/>
                <w:sz w:val="30"/>
                <w:szCs w:val="30"/>
              </w:rPr>
              <w:t>5 разряда</w:t>
            </w:r>
          </w:p>
        </w:tc>
        <w:tc>
          <w:tcPr>
            <w:tcW w:w="5192" w:type="dxa"/>
            <w:gridSpan w:val="2"/>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итого</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77</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обеспечение выполнения возложенных функций, работ качественно и в полном объеме</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22</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обеспечение безаварийной эксплуатации транспортного средства</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ДТП по вине водителя</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15</w:t>
            </w:r>
          </w:p>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p>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соблюдение</w:t>
            </w:r>
            <w:r>
              <w:rPr>
                <w:rFonts w:ascii="Times New Roman" w:eastAsia="Times New Roman" w:hAnsi="Times New Roman" w:cs="Times New Roman"/>
                <w:sz w:val="30"/>
                <w:szCs w:val="30"/>
                <w:lang w:eastAsia="ru-RU"/>
              </w:rPr>
              <w:t xml:space="preserve"> </w:t>
            </w:r>
            <w:hyperlink r:id="rId28" w:history="1">
              <w:r w:rsidRPr="007F76CB">
                <w:rPr>
                  <w:rFonts w:ascii="Times New Roman" w:eastAsia="Times New Roman" w:hAnsi="Times New Roman" w:cs="Times New Roman"/>
                  <w:sz w:val="30"/>
                  <w:szCs w:val="30"/>
                  <w:lang w:eastAsia="ru-RU"/>
                </w:rPr>
                <w:t>правил дорожного движения</w:t>
              </w:r>
            </w:hyperlink>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штрафов</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содержание транспортного средства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в чистоте</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содержание транспортного средства в технически исправном состоянии (своевременное проведение </w:t>
            </w:r>
          </w:p>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ремонта)</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соблюдение внутреннего трудового распорядка, делового этикета, техники безопасности, отсутствие опозданий</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10</w:t>
            </w:r>
          </w:p>
        </w:tc>
      </w:tr>
      <w:tr w:rsidR="00BD5AF8" w:rsidRPr="007F76CB" w:rsidTr="00A97EFB">
        <w:trPr>
          <w:trHeight w:val="113"/>
        </w:trPr>
        <w:tc>
          <w:tcPr>
            <w:tcW w:w="685" w:type="dxa"/>
            <w:vMerge w:val="restart"/>
          </w:tcPr>
          <w:p w:rsidR="00BD5AF8" w:rsidRPr="007F76CB" w:rsidRDefault="00BD5AF8" w:rsidP="001A531D">
            <w:pPr>
              <w:widowControl w:val="0"/>
              <w:jc w:val="center"/>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4</w:t>
            </w:r>
          </w:p>
        </w:tc>
        <w:tc>
          <w:tcPr>
            <w:tcW w:w="2030" w:type="dxa"/>
            <w:vMerge w:val="restart"/>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Мастер участка</w:t>
            </w:r>
          </w:p>
        </w:tc>
        <w:tc>
          <w:tcPr>
            <w:tcW w:w="5192" w:type="dxa"/>
            <w:gridSpan w:val="2"/>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итого</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135</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ind w:firstLineChars="100" w:firstLine="300"/>
              <w:rPr>
                <w:rFonts w:ascii="Times New Roman" w:eastAsiaTheme="minorEastAsia"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контроль за соблюдением сроков  и качеством проведения работ</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 xml:space="preserve">отсутствие замечаний к качеству работ, соблюдение сроков </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40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ind w:firstLineChars="100" w:firstLine="300"/>
              <w:rPr>
                <w:rFonts w:ascii="Times New Roman" w:eastAsiaTheme="minorEastAsia"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организация решения производственных и социальных вопросов деятельности участка</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замечаний, отсутствие простоя рабочих и оборудования</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30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ind w:firstLineChars="100" w:firstLine="300"/>
              <w:rPr>
                <w:rFonts w:ascii="Times New Roman" w:eastAsiaTheme="minorEastAsia"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контроль за соблюдением рабочими правил и инструкций по охране труда и технике безопасности</w:t>
            </w:r>
          </w:p>
        </w:tc>
        <w:tc>
          <w:tcPr>
            <w:tcW w:w="2488"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отсутствие несчастных случаев</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40</w:t>
            </w:r>
          </w:p>
        </w:tc>
      </w:tr>
      <w:tr w:rsidR="00BD5AF8" w:rsidRPr="007F76CB" w:rsidTr="00A97EFB">
        <w:trPr>
          <w:trHeight w:val="113"/>
        </w:trPr>
        <w:tc>
          <w:tcPr>
            <w:tcW w:w="685" w:type="dxa"/>
            <w:vMerge/>
          </w:tcPr>
          <w:p w:rsidR="00BD5AF8" w:rsidRPr="007F76CB" w:rsidRDefault="00BD5AF8" w:rsidP="00A97EFB">
            <w:pPr>
              <w:widowControl w:val="0"/>
              <w:rPr>
                <w:rFonts w:ascii="Times New Roman" w:eastAsia="Times New Roman" w:hAnsi="Times New Roman" w:cs="Times New Roman"/>
                <w:sz w:val="30"/>
                <w:szCs w:val="30"/>
                <w:lang w:eastAsia="ru-RU"/>
              </w:rPr>
            </w:pPr>
          </w:p>
        </w:tc>
        <w:tc>
          <w:tcPr>
            <w:tcW w:w="2030" w:type="dxa"/>
            <w:vMerge/>
          </w:tcPr>
          <w:p w:rsidR="00BD5AF8" w:rsidRPr="007F76CB" w:rsidRDefault="00BD5AF8" w:rsidP="00A97EFB">
            <w:pPr>
              <w:widowControl w:val="0"/>
              <w:ind w:firstLineChars="100" w:firstLine="300"/>
              <w:rPr>
                <w:rFonts w:ascii="Times New Roman" w:eastAsiaTheme="minorEastAsia" w:hAnsi="Times New Roman" w:cs="Times New Roman"/>
                <w:sz w:val="30"/>
                <w:szCs w:val="30"/>
                <w:lang w:eastAsia="ru-RU"/>
              </w:rPr>
            </w:pPr>
          </w:p>
        </w:tc>
        <w:tc>
          <w:tcPr>
            <w:tcW w:w="2704" w:type="dxa"/>
          </w:tcPr>
          <w:p w:rsidR="00BD5AF8" w:rsidRPr="007F76CB" w:rsidRDefault="00BD5AF8" w:rsidP="00A97EFB">
            <w:pPr>
              <w:widowControl w:val="0"/>
              <w:spacing w:line="263" w:lineRule="atLeast"/>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правильное и своевременное оформление первичных документов в части приема и выдачи работы</w:t>
            </w:r>
          </w:p>
        </w:tc>
        <w:tc>
          <w:tcPr>
            <w:tcW w:w="2488" w:type="dxa"/>
          </w:tcPr>
          <w:p w:rsidR="00BD5AF8" w:rsidRPr="007F76CB" w:rsidRDefault="00BD5AF8" w:rsidP="00A97EFB">
            <w:pPr>
              <w:widowControl w:val="0"/>
              <w:rPr>
                <w:rFonts w:ascii="Times New Roman" w:eastAsiaTheme="minorEastAsia" w:hAnsi="Times New Roman" w:cs="Times New Roman"/>
                <w:sz w:val="30"/>
                <w:szCs w:val="30"/>
                <w:lang w:eastAsia="ru-RU"/>
              </w:rPr>
            </w:pPr>
            <w:r w:rsidRPr="007F76CB">
              <w:rPr>
                <w:rFonts w:ascii="Times New Roman" w:eastAsiaTheme="minorEastAsia" w:hAnsi="Times New Roman" w:cs="Times New Roman"/>
                <w:sz w:val="30"/>
                <w:szCs w:val="30"/>
                <w:lang w:eastAsia="ru-RU"/>
              </w:rPr>
              <w:t>отсутствие замечаний</w:t>
            </w:r>
          </w:p>
        </w:tc>
        <w:tc>
          <w:tcPr>
            <w:tcW w:w="1745" w:type="dxa"/>
          </w:tcPr>
          <w:p w:rsidR="00BD5AF8" w:rsidRPr="007F76CB" w:rsidRDefault="00BD5AF8" w:rsidP="00A97EFB">
            <w:pPr>
              <w:widowControl w:val="0"/>
              <w:spacing w:line="263" w:lineRule="atLeast"/>
              <w:jc w:val="center"/>
              <w:textAlignment w:val="baseline"/>
              <w:rPr>
                <w:rFonts w:ascii="Times New Roman" w:eastAsia="Times New Roman" w:hAnsi="Times New Roman" w:cs="Times New Roman"/>
                <w:sz w:val="30"/>
                <w:szCs w:val="30"/>
                <w:lang w:eastAsia="ru-RU"/>
              </w:rPr>
            </w:pPr>
            <w:r w:rsidRPr="007F76CB">
              <w:rPr>
                <w:rFonts w:ascii="Times New Roman" w:eastAsia="Times New Roman" w:hAnsi="Times New Roman" w:cs="Times New Roman"/>
                <w:sz w:val="30"/>
                <w:szCs w:val="30"/>
                <w:lang w:eastAsia="ru-RU"/>
              </w:rPr>
              <w:t>25</w:t>
            </w:r>
          </w:p>
        </w:tc>
      </w:tr>
    </w:tbl>
    <w:p w:rsidR="0093126C" w:rsidRPr="007F76CB" w:rsidRDefault="0093126C" w:rsidP="00A97EFB">
      <w:pPr>
        <w:widowControl w:val="0"/>
        <w:spacing w:after="0" w:line="240" w:lineRule="auto"/>
        <w:jc w:val="both"/>
        <w:rPr>
          <w:rFonts w:ascii="Times New Roman" w:hAnsi="Times New Roman" w:cs="Times New Roman"/>
          <w:sz w:val="30"/>
          <w:szCs w:val="30"/>
        </w:rPr>
      </w:pPr>
    </w:p>
    <w:p w:rsidR="00745857" w:rsidRPr="007F76CB" w:rsidRDefault="00745857" w:rsidP="00A97EFB">
      <w:pPr>
        <w:widowControl w:val="0"/>
        <w:spacing w:after="0" w:line="240" w:lineRule="auto"/>
        <w:jc w:val="both"/>
        <w:rPr>
          <w:rFonts w:ascii="Times New Roman" w:hAnsi="Times New Roman" w:cs="Times New Roman"/>
          <w:sz w:val="30"/>
          <w:szCs w:val="30"/>
        </w:rPr>
      </w:pPr>
    </w:p>
    <w:p w:rsidR="000975F3" w:rsidRPr="007F76CB" w:rsidRDefault="000975F3" w:rsidP="00A97EFB">
      <w:pPr>
        <w:widowControl w:val="0"/>
        <w:spacing w:after="0" w:line="240" w:lineRule="auto"/>
        <w:ind w:firstLine="5103"/>
        <w:jc w:val="both"/>
        <w:rPr>
          <w:rFonts w:ascii="Times New Roman" w:hAnsi="Times New Roman" w:cs="Times New Roman"/>
          <w:sz w:val="30"/>
          <w:szCs w:val="30"/>
        </w:rPr>
      </w:pPr>
    </w:p>
    <w:p w:rsidR="00293430" w:rsidRDefault="00293430" w:rsidP="00BD5AF8">
      <w:pPr>
        <w:widowControl w:val="0"/>
        <w:spacing w:after="0" w:line="240" w:lineRule="auto"/>
        <w:jc w:val="both"/>
        <w:rPr>
          <w:rFonts w:ascii="Times New Roman" w:hAnsi="Times New Roman" w:cs="Times New Roman"/>
          <w:sz w:val="30"/>
          <w:szCs w:val="30"/>
        </w:rPr>
      </w:pPr>
      <w:r>
        <w:rPr>
          <w:rFonts w:ascii="Times New Roman" w:hAnsi="Times New Roman" w:cs="Times New Roman"/>
          <w:sz w:val="30"/>
          <w:szCs w:val="30"/>
        </w:rPr>
        <w:br w:type="page"/>
      </w:r>
    </w:p>
    <w:p w:rsidR="00745857" w:rsidRPr="007F76CB"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 xml:space="preserve">Приложение </w:t>
      </w:r>
      <w:r w:rsidR="000975F3" w:rsidRPr="007F76CB">
        <w:rPr>
          <w:rFonts w:ascii="Times New Roman" w:hAnsi="Times New Roman" w:cs="Times New Roman"/>
          <w:sz w:val="30"/>
          <w:szCs w:val="30"/>
        </w:rPr>
        <w:t>2</w:t>
      </w:r>
    </w:p>
    <w:p w:rsidR="00745857" w:rsidRPr="007F76CB"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к Примерному положению</w:t>
      </w:r>
    </w:p>
    <w:p w:rsidR="00293430"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об оплате труда</w:t>
      </w:r>
      <w:r w:rsidR="00293430">
        <w:rPr>
          <w:rFonts w:ascii="Times New Roman" w:hAnsi="Times New Roman" w:cs="Times New Roman"/>
          <w:sz w:val="30"/>
          <w:szCs w:val="30"/>
        </w:rPr>
        <w:t xml:space="preserve"> </w:t>
      </w:r>
    </w:p>
    <w:p w:rsidR="00745857" w:rsidRPr="007F76CB"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работников муниципального</w:t>
      </w:r>
    </w:p>
    <w:p w:rsidR="00745857" w:rsidRPr="007F76CB"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бюджетного учреждения</w:t>
      </w:r>
    </w:p>
    <w:p w:rsidR="00293430"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 xml:space="preserve">города Красноярска </w:t>
      </w:r>
    </w:p>
    <w:p w:rsidR="00293430"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 xml:space="preserve">«Управление зеленого </w:t>
      </w:r>
    </w:p>
    <w:p w:rsidR="00745857" w:rsidRPr="007F76CB" w:rsidRDefault="00745857" w:rsidP="00A97EFB">
      <w:pPr>
        <w:widowControl w:val="0"/>
        <w:spacing w:after="0" w:line="192" w:lineRule="auto"/>
        <w:ind w:firstLine="5387"/>
        <w:rPr>
          <w:rFonts w:ascii="Times New Roman" w:hAnsi="Times New Roman" w:cs="Times New Roman"/>
          <w:sz w:val="30"/>
          <w:szCs w:val="30"/>
        </w:rPr>
      </w:pPr>
      <w:r w:rsidRPr="007F76CB">
        <w:rPr>
          <w:rFonts w:ascii="Times New Roman" w:hAnsi="Times New Roman" w:cs="Times New Roman"/>
          <w:sz w:val="30"/>
          <w:szCs w:val="30"/>
        </w:rPr>
        <w:t>строительства»</w:t>
      </w:r>
    </w:p>
    <w:p w:rsidR="00745857" w:rsidRPr="007F76CB" w:rsidRDefault="00745857" w:rsidP="00A97EFB">
      <w:pPr>
        <w:widowControl w:val="0"/>
        <w:spacing w:after="0" w:line="192" w:lineRule="auto"/>
        <w:jc w:val="center"/>
        <w:rPr>
          <w:rFonts w:ascii="Times New Roman" w:hAnsi="Times New Roman" w:cs="Times New Roman"/>
          <w:sz w:val="30"/>
          <w:szCs w:val="30"/>
        </w:rPr>
      </w:pPr>
    </w:p>
    <w:p w:rsidR="00293430" w:rsidRDefault="00745857"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КРИТЕРИИ ОЦЕНКИ</w:t>
      </w:r>
    </w:p>
    <w:p w:rsidR="00293430"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результативности и качества труда для определения размеров выплат</w:t>
      </w:r>
    </w:p>
    <w:p w:rsidR="00293430"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 xml:space="preserve">по итогам работы за год (квартал) руководителю учреждения </w:t>
      </w:r>
    </w:p>
    <w:p w:rsidR="00745857" w:rsidRPr="007F76CB"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и главному бухгалтеру</w:t>
      </w:r>
    </w:p>
    <w:p w:rsidR="000B30B2" w:rsidRPr="007F76CB" w:rsidRDefault="000B30B2" w:rsidP="00A97EFB">
      <w:pPr>
        <w:widowControl w:val="0"/>
        <w:spacing w:after="0" w:line="192" w:lineRule="auto"/>
        <w:jc w:val="center"/>
        <w:rPr>
          <w:rFonts w:ascii="Times New Roman" w:hAnsi="Times New Roman" w:cs="Times New Roman"/>
          <w:sz w:val="30"/>
          <w:szCs w:val="30"/>
        </w:rPr>
      </w:pPr>
    </w:p>
    <w:tbl>
      <w:tblPr>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75"/>
        <w:gridCol w:w="1701"/>
        <w:gridCol w:w="2694"/>
        <w:gridCol w:w="2409"/>
        <w:gridCol w:w="2081"/>
      </w:tblGrid>
      <w:tr w:rsidR="007F76CB" w:rsidRPr="007F76CB" w:rsidTr="00AA7E67">
        <w:trPr>
          <w:tblHeader/>
        </w:trPr>
        <w:tc>
          <w:tcPr>
            <w:tcW w:w="675" w:type="dxa"/>
          </w:tcPr>
          <w:p w:rsidR="000B30B2"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w:t>
            </w:r>
            <w:r w:rsidR="000B30B2" w:rsidRPr="007F76CB">
              <w:rPr>
                <w:rFonts w:ascii="Times New Roman" w:hAnsi="Times New Roman" w:cs="Times New Roman"/>
                <w:bCs/>
                <w:sz w:val="30"/>
                <w:szCs w:val="30"/>
              </w:rPr>
              <w:t xml:space="preserve"> п/п</w:t>
            </w:r>
          </w:p>
        </w:tc>
        <w:tc>
          <w:tcPr>
            <w:tcW w:w="1701" w:type="dxa"/>
          </w:tcPr>
          <w:p w:rsidR="000B30B2" w:rsidRPr="007F76CB" w:rsidRDefault="000B30B2"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Должность</w:t>
            </w:r>
          </w:p>
        </w:tc>
        <w:tc>
          <w:tcPr>
            <w:tcW w:w="2694" w:type="dxa"/>
          </w:tcPr>
          <w:p w:rsidR="000B30B2" w:rsidRPr="007F76CB" w:rsidRDefault="000B30B2"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Критерии</w:t>
            </w:r>
          </w:p>
        </w:tc>
        <w:tc>
          <w:tcPr>
            <w:tcW w:w="2409" w:type="dxa"/>
          </w:tcPr>
          <w:p w:rsidR="000B30B2" w:rsidRPr="007F76CB" w:rsidRDefault="000B30B2"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Индикатор</w:t>
            </w:r>
          </w:p>
        </w:tc>
        <w:tc>
          <w:tcPr>
            <w:tcW w:w="2081" w:type="dxa"/>
          </w:tcPr>
          <w:p w:rsidR="00A97EFB" w:rsidRDefault="000B30B2"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 xml:space="preserve">Предельное количество, проценты </w:t>
            </w:r>
          </w:p>
          <w:p w:rsidR="000B30B2" w:rsidRPr="007F76CB" w:rsidRDefault="000B30B2"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от должностного оклада (оклада)</w:t>
            </w:r>
          </w:p>
        </w:tc>
      </w:tr>
    </w:tbl>
    <w:p w:rsidR="00AA7E67" w:rsidRPr="00AA7E67" w:rsidRDefault="00AA7E67" w:rsidP="00AA7E67">
      <w:pPr>
        <w:spacing w:after="0" w:line="14" w:lineRule="auto"/>
        <w:rPr>
          <w:rFonts w:ascii="Times New Roman" w:hAnsi="Times New Roman" w:cs="Times New Roman"/>
          <w:sz w:val="2"/>
          <w:szCs w:val="2"/>
        </w:rPr>
      </w:pPr>
    </w:p>
    <w:tbl>
      <w:tblPr>
        <w:tblW w:w="9560" w:type="dxa"/>
        <w:tblLayout w:type="fixed"/>
        <w:tblLook w:val="0000"/>
      </w:tblPr>
      <w:tblGrid>
        <w:gridCol w:w="675"/>
        <w:gridCol w:w="1701"/>
        <w:gridCol w:w="2694"/>
        <w:gridCol w:w="2409"/>
        <w:gridCol w:w="2081"/>
      </w:tblGrid>
      <w:tr w:rsidR="007F76CB" w:rsidRPr="007F76CB" w:rsidTr="00AA7E67">
        <w:trPr>
          <w:tblHeader/>
        </w:trPr>
        <w:tc>
          <w:tcPr>
            <w:tcW w:w="675"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w:t>
            </w:r>
          </w:p>
        </w:tc>
        <w:tc>
          <w:tcPr>
            <w:tcW w:w="1701"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2</w:t>
            </w:r>
          </w:p>
        </w:tc>
        <w:tc>
          <w:tcPr>
            <w:tcW w:w="2694"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w:t>
            </w:r>
          </w:p>
        </w:tc>
        <w:tc>
          <w:tcPr>
            <w:tcW w:w="2409"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5</w:t>
            </w:r>
          </w:p>
        </w:tc>
      </w:tr>
      <w:tr w:rsidR="007F76CB" w:rsidRPr="007F76CB" w:rsidTr="00AA7E67">
        <w:tc>
          <w:tcPr>
            <w:tcW w:w="675" w:type="dxa"/>
            <w:vMerge w:val="restart"/>
            <w:tcBorders>
              <w:top w:val="single" w:sz="4" w:space="0" w:color="auto"/>
              <w:left w:val="single" w:sz="4" w:space="0" w:color="auto"/>
              <w:bottom w:val="single" w:sz="4" w:space="0" w:color="auto"/>
              <w:right w:val="single" w:sz="4" w:space="0" w:color="auto"/>
            </w:tcBorders>
          </w:tcPr>
          <w:p w:rsidR="000B30B2" w:rsidRPr="007F76CB" w:rsidRDefault="000B30B2"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w:t>
            </w:r>
          </w:p>
        </w:tc>
        <w:tc>
          <w:tcPr>
            <w:tcW w:w="1701" w:type="dxa"/>
            <w:vMerge w:val="restart"/>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Руководитель учреждения</w:t>
            </w:r>
          </w:p>
        </w:tc>
        <w:tc>
          <w:tcPr>
            <w:tcW w:w="5103" w:type="dxa"/>
            <w:gridSpan w:val="2"/>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350</w:t>
            </w:r>
          </w:p>
        </w:tc>
      </w:tr>
      <w:tr w:rsidR="007F76CB" w:rsidRPr="007F76CB" w:rsidTr="00AA7E67">
        <w:tc>
          <w:tcPr>
            <w:tcW w:w="675" w:type="dxa"/>
            <w:vMerge/>
            <w:tcBorders>
              <w:top w:val="single" w:sz="4" w:space="0" w:color="auto"/>
              <w:left w:val="single" w:sz="4" w:space="0" w:color="auto"/>
              <w:bottom w:val="single" w:sz="4" w:space="0" w:color="auto"/>
              <w:right w:val="single" w:sz="4" w:space="0" w:color="auto"/>
            </w:tcBorders>
          </w:tcPr>
          <w:p w:rsidR="000B30B2" w:rsidRPr="007F76CB" w:rsidRDefault="000B30B2"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достижение высоких результатов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в работе</w:t>
            </w:r>
          </w:p>
        </w:tc>
        <w:tc>
          <w:tcPr>
            <w:tcW w:w="2409"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 по деятельности учреждения</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8</w:t>
            </w:r>
            <w:r w:rsidR="000B30B2" w:rsidRPr="007F76CB">
              <w:rPr>
                <w:rFonts w:ascii="Times New Roman" w:hAnsi="Times New Roman" w:cs="Times New Roman"/>
                <w:bCs/>
                <w:sz w:val="30"/>
                <w:szCs w:val="30"/>
              </w:rPr>
              <w:t>0</w:t>
            </w:r>
          </w:p>
        </w:tc>
      </w:tr>
      <w:tr w:rsidR="007F76CB" w:rsidRPr="007F76CB" w:rsidTr="00AA7E67">
        <w:tc>
          <w:tcPr>
            <w:tcW w:w="675" w:type="dxa"/>
            <w:vMerge/>
            <w:tcBorders>
              <w:top w:val="single" w:sz="4" w:space="0" w:color="auto"/>
              <w:left w:val="single" w:sz="4" w:space="0" w:color="auto"/>
              <w:bottom w:val="single" w:sz="4" w:space="0" w:color="auto"/>
              <w:right w:val="single" w:sz="4" w:space="0" w:color="auto"/>
            </w:tcBorders>
          </w:tcPr>
          <w:p w:rsidR="000B30B2" w:rsidRPr="007F76CB" w:rsidRDefault="000B30B2"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выполнение поручений руководителя органа администрации города, координирующего деятельность учреждения,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в рамках уставной деятельности учреждения</w:t>
            </w:r>
          </w:p>
        </w:tc>
        <w:tc>
          <w:tcPr>
            <w:tcW w:w="2409"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задание выполнено в срок, </w:t>
            </w:r>
          </w:p>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 полном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объеме</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8</w:t>
            </w:r>
            <w:r w:rsidR="000B30B2" w:rsidRPr="007F76CB">
              <w:rPr>
                <w:rFonts w:ascii="Times New Roman" w:hAnsi="Times New Roman" w:cs="Times New Roman"/>
                <w:bCs/>
                <w:sz w:val="30"/>
                <w:szCs w:val="30"/>
              </w:rPr>
              <w:t>0</w:t>
            </w:r>
          </w:p>
        </w:tc>
      </w:tr>
      <w:tr w:rsidR="007F76CB" w:rsidRPr="007F76CB" w:rsidTr="00AA7E67">
        <w:tc>
          <w:tcPr>
            <w:tcW w:w="675" w:type="dxa"/>
            <w:vMerge/>
            <w:tcBorders>
              <w:top w:val="single" w:sz="4" w:space="0" w:color="auto"/>
              <w:left w:val="single" w:sz="4" w:space="0" w:color="auto"/>
              <w:bottom w:val="single" w:sz="4" w:space="0" w:color="auto"/>
              <w:right w:val="single" w:sz="4" w:space="0" w:color="auto"/>
            </w:tcBorders>
          </w:tcPr>
          <w:p w:rsidR="000B30B2" w:rsidRPr="007F76CB" w:rsidRDefault="000B30B2"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эффективность финансово-экономической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деятельности</w:t>
            </w:r>
          </w:p>
        </w:tc>
        <w:tc>
          <w:tcPr>
            <w:tcW w:w="2409"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исполнение плана финансово-хозяйственной деятельности учреждения</w:t>
            </w:r>
          </w:p>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не менее чем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на 95%</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100</w:t>
            </w:r>
          </w:p>
        </w:tc>
      </w:tr>
      <w:tr w:rsidR="007F76CB" w:rsidRPr="007F76CB" w:rsidTr="00AA7E67">
        <w:trPr>
          <w:trHeight w:val="828"/>
        </w:trPr>
        <w:tc>
          <w:tcPr>
            <w:tcW w:w="675" w:type="dxa"/>
            <w:vMerge/>
            <w:tcBorders>
              <w:top w:val="single" w:sz="4" w:space="0" w:color="auto"/>
              <w:left w:val="single" w:sz="4" w:space="0" w:color="auto"/>
              <w:bottom w:val="single" w:sz="4" w:space="0" w:color="auto"/>
              <w:right w:val="single" w:sz="4" w:space="0" w:color="auto"/>
            </w:tcBorders>
          </w:tcPr>
          <w:p w:rsidR="000B30B2" w:rsidRPr="007F76CB" w:rsidRDefault="000B30B2"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выполнение учреждением муниципального задания</w:t>
            </w:r>
          </w:p>
        </w:tc>
        <w:tc>
          <w:tcPr>
            <w:tcW w:w="2409" w:type="dxa"/>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объем выполнения муниципального задания на 100%</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9</w:t>
            </w:r>
            <w:r w:rsidR="000B30B2" w:rsidRPr="007F76CB">
              <w:rPr>
                <w:rFonts w:ascii="Times New Roman" w:hAnsi="Times New Roman" w:cs="Times New Roman"/>
                <w:bCs/>
                <w:sz w:val="30"/>
                <w:szCs w:val="30"/>
              </w:rPr>
              <w:t>0</w:t>
            </w:r>
          </w:p>
        </w:tc>
      </w:tr>
      <w:tr w:rsidR="007F76CB" w:rsidRPr="007F76CB" w:rsidTr="00AA7E67">
        <w:tc>
          <w:tcPr>
            <w:tcW w:w="675" w:type="dxa"/>
            <w:vMerge w:val="restart"/>
            <w:tcBorders>
              <w:top w:val="single" w:sz="4" w:space="0" w:color="auto"/>
              <w:left w:val="single" w:sz="4" w:space="0" w:color="auto"/>
              <w:bottom w:val="single" w:sz="4" w:space="0" w:color="auto"/>
              <w:right w:val="single" w:sz="4" w:space="0" w:color="auto"/>
            </w:tcBorders>
          </w:tcPr>
          <w:p w:rsidR="000B30B2" w:rsidRPr="007F76CB" w:rsidRDefault="004C10AC"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2</w:t>
            </w:r>
          </w:p>
        </w:tc>
        <w:tc>
          <w:tcPr>
            <w:tcW w:w="1701" w:type="dxa"/>
            <w:vMerge w:val="restart"/>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Главный бухгалтер</w:t>
            </w:r>
          </w:p>
        </w:tc>
        <w:tc>
          <w:tcPr>
            <w:tcW w:w="5103" w:type="dxa"/>
            <w:gridSpan w:val="2"/>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300</w:t>
            </w:r>
          </w:p>
        </w:tc>
      </w:tr>
      <w:tr w:rsidR="007F76CB" w:rsidRPr="007F76CB" w:rsidTr="00AA7E67">
        <w:tc>
          <w:tcPr>
            <w:tcW w:w="675"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0B30B2" w:rsidRPr="007F76CB" w:rsidRDefault="000B30B2"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эффективность финансово-экономической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деятельности</w:t>
            </w:r>
          </w:p>
        </w:tc>
        <w:tc>
          <w:tcPr>
            <w:tcW w:w="2409" w:type="dxa"/>
            <w:tcBorders>
              <w:top w:val="single" w:sz="4" w:space="0" w:color="auto"/>
              <w:left w:val="single" w:sz="4" w:space="0" w:color="auto"/>
              <w:bottom w:val="single" w:sz="4" w:space="0" w:color="auto"/>
              <w:right w:val="single" w:sz="4" w:space="0" w:color="auto"/>
            </w:tcBorders>
          </w:tcPr>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исполнение плана финансово-хозяйственной деятельности учреждения</w:t>
            </w:r>
          </w:p>
          <w:p w:rsidR="00AA7E67"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не менее чем </w:t>
            </w:r>
          </w:p>
          <w:p w:rsidR="000B30B2" w:rsidRPr="007F76CB" w:rsidRDefault="000B30B2"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на 95%</w:t>
            </w:r>
          </w:p>
        </w:tc>
        <w:tc>
          <w:tcPr>
            <w:tcW w:w="2081" w:type="dxa"/>
            <w:tcBorders>
              <w:top w:val="single" w:sz="4" w:space="0" w:color="auto"/>
              <w:left w:val="single" w:sz="4" w:space="0" w:color="auto"/>
              <w:bottom w:val="single" w:sz="4" w:space="0" w:color="auto"/>
              <w:right w:val="single" w:sz="4" w:space="0" w:color="auto"/>
            </w:tcBorders>
          </w:tcPr>
          <w:p w:rsidR="000B30B2"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100</w:t>
            </w:r>
          </w:p>
        </w:tc>
      </w:tr>
      <w:tr w:rsidR="007F76CB" w:rsidRPr="007F76CB" w:rsidTr="00AA7E67">
        <w:tc>
          <w:tcPr>
            <w:tcW w:w="675" w:type="dxa"/>
            <w:vMerge/>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AA7E67" w:rsidRDefault="00AA7E67"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своевременное</w:t>
            </w:r>
          </w:p>
          <w:p w:rsidR="00683D6E" w:rsidRPr="007F76CB" w:rsidRDefault="00683D6E" w:rsidP="00BD5AF8">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 качественное составление отчетности</w:t>
            </w:r>
          </w:p>
        </w:tc>
        <w:tc>
          <w:tcPr>
            <w:tcW w:w="2409" w:type="dxa"/>
            <w:tcBorders>
              <w:top w:val="single" w:sz="4" w:space="0" w:color="auto"/>
              <w:left w:val="single" w:sz="4" w:space="0" w:color="auto"/>
              <w:bottom w:val="single" w:sz="4" w:space="0" w:color="auto"/>
              <w:right w:val="single" w:sz="4" w:space="0" w:color="auto"/>
            </w:tcBorders>
          </w:tcPr>
          <w:p w:rsidR="00AA7E67" w:rsidRDefault="00683D6E"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своевременная сдача квартальной (итоговой) отчетности, </w:t>
            </w:r>
          </w:p>
          <w:p w:rsidR="00683D6E" w:rsidRPr="007F76CB" w:rsidRDefault="00683D6E"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ошибок (своевременная корректировка)</w:t>
            </w:r>
          </w:p>
        </w:tc>
        <w:tc>
          <w:tcPr>
            <w:tcW w:w="2081" w:type="dxa"/>
            <w:tcBorders>
              <w:top w:val="single" w:sz="4" w:space="0" w:color="auto"/>
              <w:left w:val="single" w:sz="4" w:space="0" w:color="auto"/>
              <w:bottom w:val="single" w:sz="4" w:space="0" w:color="auto"/>
              <w:right w:val="single" w:sz="4" w:space="0" w:color="auto"/>
            </w:tcBorders>
          </w:tcPr>
          <w:p w:rsidR="00683D6E"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100</w:t>
            </w:r>
          </w:p>
        </w:tc>
      </w:tr>
      <w:tr w:rsidR="00683D6E" w:rsidRPr="007F76CB" w:rsidTr="00AA7E67">
        <w:tc>
          <w:tcPr>
            <w:tcW w:w="675" w:type="dxa"/>
            <w:vMerge/>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sz w:val="30"/>
                <w:szCs w:val="30"/>
              </w:rPr>
            </w:pPr>
          </w:p>
        </w:tc>
        <w:tc>
          <w:tcPr>
            <w:tcW w:w="1701" w:type="dxa"/>
            <w:vMerge/>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sz w:val="30"/>
                <w:szCs w:val="30"/>
              </w:rPr>
            </w:pPr>
          </w:p>
        </w:tc>
        <w:tc>
          <w:tcPr>
            <w:tcW w:w="2694" w:type="dxa"/>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успешное и добросовестное исполнение должностных обязанностей</w:t>
            </w:r>
          </w:p>
        </w:tc>
        <w:tc>
          <w:tcPr>
            <w:tcW w:w="2409" w:type="dxa"/>
            <w:tcBorders>
              <w:top w:val="single" w:sz="4" w:space="0" w:color="auto"/>
              <w:left w:val="single" w:sz="4" w:space="0" w:color="auto"/>
              <w:bottom w:val="single" w:sz="4" w:space="0" w:color="auto"/>
              <w:right w:val="single" w:sz="4" w:space="0" w:color="auto"/>
            </w:tcBorders>
          </w:tcPr>
          <w:p w:rsidR="00683D6E" w:rsidRPr="007F76CB" w:rsidRDefault="00683D6E"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2081" w:type="dxa"/>
            <w:tcBorders>
              <w:top w:val="single" w:sz="4" w:space="0" w:color="auto"/>
              <w:left w:val="single" w:sz="4" w:space="0" w:color="auto"/>
              <w:bottom w:val="single" w:sz="4" w:space="0" w:color="auto"/>
              <w:right w:val="single" w:sz="4" w:space="0" w:color="auto"/>
            </w:tcBorders>
          </w:tcPr>
          <w:p w:rsidR="00683D6E" w:rsidRPr="007F76CB" w:rsidRDefault="00FE73B7"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100</w:t>
            </w:r>
          </w:p>
        </w:tc>
      </w:tr>
    </w:tbl>
    <w:p w:rsidR="00745857" w:rsidRPr="007F76CB" w:rsidRDefault="00745857" w:rsidP="00A97EFB">
      <w:pPr>
        <w:widowControl w:val="0"/>
        <w:spacing w:after="0" w:line="192" w:lineRule="auto"/>
        <w:jc w:val="center"/>
        <w:rPr>
          <w:rFonts w:ascii="Times New Roman" w:hAnsi="Times New Roman" w:cs="Times New Roman"/>
          <w:sz w:val="30"/>
          <w:szCs w:val="30"/>
        </w:rPr>
      </w:pPr>
    </w:p>
    <w:p w:rsidR="00AA7E67" w:rsidRDefault="003E17F5"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КРИТЕРИИ</w:t>
      </w:r>
    </w:p>
    <w:p w:rsidR="003E17F5" w:rsidRPr="007F76CB" w:rsidRDefault="00293430" w:rsidP="00A97EFB">
      <w:pPr>
        <w:widowControl w:val="0"/>
        <w:spacing w:after="0" w:line="192" w:lineRule="auto"/>
        <w:jc w:val="center"/>
        <w:rPr>
          <w:rFonts w:ascii="Times New Roman" w:hAnsi="Times New Roman" w:cs="Times New Roman"/>
          <w:sz w:val="30"/>
          <w:szCs w:val="30"/>
        </w:rPr>
      </w:pPr>
      <w:r w:rsidRPr="007F76CB">
        <w:rPr>
          <w:rFonts w:ascii="Times New Roman" w:hAnsi="Times New Roman" w:cs="Times New Roman"/>
          <w:sz w:val="30"/>
          <w:szCs w:val="30"/>
        </w:rPr>
        <w:t>оценки результативности и качества труда для определения размеров выплат по итогам работы за год (квартал) работникам учреждения</w:t>
      </w:r>
    </w:p>
    <w:p w:rsidR="003E17F5" w:rsidRPr="007F76CB" w:rsidRDefault="003E17F5" w:rsidP="00A97EFB">
      <w:pPr>
        <w:widowControl w:val="0"/>
        <w:spacing w:after="0" w:line="192" w:lineRule="auto"/>
        <w:jc w:val="center"/>
        <w:rPr>
          <w:rFonts w:ascii="Times New Roman" w:hAnsi="Times New Roman" w:cs="Times New Roman"/>
          <w:sz w:val="30"/>
          <w:szCs w:val="3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75"/>
        <w:gridCol w:w="1793"/>
        <w:gridCol w:w="2811"/>
        <w:gridCol w:w="2342"/>
        <w:gridCol w:w="1857"/>
      </w:tblGrid>
      <w:tr w:rsidR="007F76CB" w:rsidRPr="007F76CB" w:rsidTr="00AA7E67">
        <w:trPr>
          <w:trHeight w:val="113"/>
          <w:tblHeader/>
        </w:trPr>
        <w:tc>
          <w:tcPr>
            <w:tcW w:w="675" w:type="dxa"/>
          </w:tcPr>
          <w:p w:rsidR="003E17F5"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 п/п</w:t>
            </w:r>
          </w:p>
        </w:tc>
        <w:tc>
          <w:tcPr>
            <w:tcW w:w="1793" w:type="dxa"/>
          </w:tcPr>
          <w:p w:rsidR="003E17F5"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Должность</w:t>
            </w:r>
          </w:p>
        </w:tc>
        <w:tc>
          <w:tcPr>
            <w:tcW w:w="2811" w:type="dxa"/>
          </w:tcPr>
          <w:p w:rsidR="003E17F5"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Критерии</w:t>
            </w:r>
          </w:p>
        </w:tc>
        <w:tc>
          <w:tcPr>
            <w:tcW w:w="2342" w:type="dxa"/>
          </w:tcPr>
          <w:p w:rsidR="003E17F5"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Индикатор</w:t>
            </w:r>
          </w:p>
        </w:tc>
        <w:tc>
          <w:tcPr>
            <w:tcW w:w="1857" w:type="dxa"/>
          </w:tcPr>
          <w:p w:rsidR="003E17F5" w:rsidRPr="007F76CB" w:rsidRDefault="003E17F5" w:rsidP="00A97EFB">
            <w:pPr>
              <w:widowControl w:val="0"/>
              <w:autoSpaceDE w:val="0"/>
              <w:autoSpaceDN w:val="0"/>
              <w:adjustRightInd w:val="0"/>
              <w:spacing w:after="0" w:line="192" w:lineRule="auto"/>
              <w:jc w:val="center"/>
              <w:rPr>
                <w:rFonts w:ascii="Times New Roman" w:hAnsi="Times New Roman" w:cs="Times New Roman"/>
                <w:bCs/>
                <w:sz w:val="30"/>
                <w:szCs w:val="30"/>
              </w:rPr>
            </w:pPr>
            <w:r w:rsidRPr="007F76CB">
              <w:rPr>
                <w:rFonts w:ascii="Times New Roman" w:hAnsi="Times New Roman" w:cs="Times New Roman"/>
                <w:bCs/>
                <w:sz w:val="30"/>
                <w:szCs w:val="30"/>
              </w:rPr>
              <w:t xml:space="preserve">Предельное количество </w:t>
            </w:r>
            <w:r w:rsidR="00D130D0" w:rsidRPr="007F76CB">
              <w:rPr>
                <w:rFonts w:ascii="Times New Roman" w:hAnsi="Times New Roman" w:cs="Times New Roman"/>
                <w:bCs/>
                <w:sz w:val="30"/>
                <w:szCs w:val="30"/>
              </w:rPr>
              <w:t>б</w:t>
            </w:r>
            <w:r w:rsidR="005B13EC" w:rsidRPr="007F76CB">
              <w:rPr>
                <w:rFonts w:ascii="Times New Roman" w:hAnsi="Times New Roman" w:cs="Times New Roman"/>
                <w:bCs/>
                <w:sz w:val="30"/>
                <w:szCs w:val="30"/>
              </w:rPr>
              <w:t>аллов</w:t>
            </w:r>
          </w:p>
        </w:tc>
      </w:tr>
    </w:tbl>
    <w:p w:rsidR="00AA7E67" w:rsidRPr="00AA7E67" w:rsidRDefault="00AA7E67" w:rsidP="00AA7E67">
      <w:pPr>
        <w:spacing w:after="0" w:line="14" w:lineRule="auto"/>
        <w:rPr>
          <w:rFonts w:ascii="Times New Roman" w:hAnsi="Times New Roman" w:cs="Times New Roman"/>
          <w:sz w:val="2"/>
          <w:szCs w:val="2"/>
        </w:rPr>
      </w:pPr>
    </w:p>
    <w:tbl>
      <w:tblPr>
        <w:tblW w:w="0" w:type="auto"/>
        <w:tblLayout w:type="fixed"/>
        <w:tblLook w:val="0000"/>
      </w:tblPr>
      <w:tblGrid>
        <w:gridCol w:w="675"/>
        <w:gridCol w:w="1793"/>
        <w:gridCol w:w="2811"/>
        <w:gridCol w:w="2342"/>
        <w:gridCol w:w="1857"/>
      </w:tblGrid>
      <w:tr w:rsidR="007F76CB" w:rsidRPr="007F76CB" w:rsidTr="00293430">
        <w:trPr>
          <w:trHeight w:val="113"/>
          <w:tblHeader/>
        </w:trPr>
        <w:tc>
          <w:tcPr>
            <w:tcW w:w="675"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w:t>
            </w:r>
          </w:p>
        </w:tc>
        <w:tc>
          <w:tcPr>
            <w:tcW w:w="1793"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2</w:t>
            </w:r>
          </w:p>
        </w:tc>
        <w:tc>
          <w:tcPr>
            <w:tcW w:w="2811"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w:t>
            </w:r>
          </w:p>
        </w:tc>
        <w:tc>
          <w:tcPr>
            <w:tcW w:w="2342"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w:t>
            </w:r>
          </w:p>
        </w:tc>
        <w:tc>
          <w:tcPr>
            <w:tcW w:w="1857"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5</w:t>
            </w:r>
          </w:p>
        </w:tc>
      </w:tr>
      <w:tr w:rsidR="007F76CB" w:rsidRPr="007F76CB" w:rsidTr="00293430">
        <w:trPr>
          <w:trHeight w:val="113"/>
        </w:trPr>
        <w:tc>
          <w:tcPr>
            <w:tcW w:w="675" w:type="dxa"/>
            <w:vMerge w:val="restart"/>
            <w:tcBorders>
              <w:top w:val="single" w:sz="4" w:space="0" w:color="auto"/>
              <w:left w:val="single" w:sz="4" w:space="0" w:color="auto"/>
              <w:bottom w:val="single" w:sz="4" w:space="0" w:color="auto"/>
              <w:right w:val="single" w:sz="4" w:space="0" w:color="auto"/>
            </w:tcBorders>
          </w:tcPr>
          <w:p w:rsidR="003E17F5" w:rsidRPr="007F76CB" w:rsidRDefault="003E17F5"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w:t>
            </w:r>
          </w:p>
        </w:tc>
        <w:tc>
          <w:tcPr>
            <w:tcW w:w="1793" w:type="dxa"/>
            <w:vMerge w:val="restart"/>
            <w:tcBorders>
              <w:top w:val="single" w:sz="4" w:space="0" w:color="auto"/>
              <w:left w:val="single" w:sz="4" w:space="0" w:color="auto"/>
              <w:bottom w:val="single" w:sz="4" w:space="0" w:color="auto"/>
              <w:right w:val="single" w:sz="4" w:space="0" w:color="auto"/>
            </w:tcBorders>
          </w:tcPr>
          <w:p w:rsidR="00AA7E67" w:rsidRDefault="003E17F5"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Рабочий </w:t>
            </w:r>
          </w:p>
          <w:p w:rsidR="003E17F5" w:rsidRPr="007F76CB" w:rsidRDefault="003E17F5"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зеленого строительства</w:t>
            </w:r>
            <w:r w:rsidR="006F1FC9" w:rsidRPr="007F76CB">
              <w:rPr>
                <w:rFonts w:ascii="Times New Roman" w:hAnsi="Times New Roman" w:cs="Times New Roman"/>
                <w:bCs/>
                <w:sz w:val="30"/>
                <w:szCs w:val="30"/>
              </w:rPr>
              <w:t xml:space="preserve"> 1 разряда</w:t>
            </w:r>
          </w:p>
        </w:tc>
        <w:tc>
          <w:tcPr>
            <w:tcW w:w="5153" w:type="dxa"/>
            <w:gridSpan w:val="2"/>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1857" w:type="dxa"/>
            <w:tcBorders>
              <w:top w:val="single" w:sz="4" w:space="0" w:color="auto"/>
              <w:left w:val="single" w:sz="4" w:space="0" w:color="auto"/>
              <w:bottom w:val="single" w:sz="4" w:space="0" w:color="auto"/>
              <w:right w:val="single" w:sz="4" w:space="0" w:color="auto"/>
            </w:tcBorders>
          </w:tcPr>
          <w:p w:rsidR="003E17F5" w:rsidRPr="007F76CB" w:rsidRDefault="00D55BAF"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8</w:t>
            </w:r>
            <w:r w:rsidR="00C53D2C" w:rsidRPr="007F76CB">
              <w:rPr>
                <w:rFonts w:ascii="Times New Roman" w:hAnsi="Times New Roman" w:cs="Times New Roman"/>
                <w:bCs/>
                <w:sz w:val="30"/>
                <w:szCs w:val="30"/>
              </w:rPr>
              <w:t>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успешное и добросовестное исполнение должностных обязанностей</w:t>
            </w:r>
          </w:p>
        </w:tc>
        <w:tc>
          <w:tcPr>
            <w:tcW w:w="2342" w:type="dxa"/>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3E17F5" w:rsidRPr="007F76CB" w:rsidRDefault="00D55BAF"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3E17F5" w:rsidRPr="007F76CB" w:rsidRDefault="003E17F5"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своевременное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и качественное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выполнение поручений и задач,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поставленных </w:t>
            </w:r>
          </w:p>
          <w:p w:rsidR="003E17F5"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перед учреждением, по курируемому направлению деятельности</w:t>
            </w:r>
          </w:p>
        </w:tc>
        <w:tc>
          <w:tcPr>
            <w:tcW w:w="2342" w:type="dxa"/>
            <w:tcBorders>
              <w:top w:val="single" w:sz="4" w:space="0" w:color="auto"/>
              <w:left w:val="single" w:sz="4" w:space="0" w:color="auto"/>
              <w:bottom w:val="single" w:sz="4" w:space="0" w:color="auto"/>
              <w:right w:val="single" w:sz="4" w:space="0" w:color="auto"/>
            </w:tcBorders>
          </w:tcPr>
          <w:p w:rsidR="003E17F5"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3E17F5" w:rsidRPr="007F76CB" w:rsidRDefault="00D55BAF"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40</w:t>
            </w:r>
          </w:p>
        </w:tc>
      </w:tr>
      <w:tr w:rsidR="007F76CB" w:rsidRPr="007F76CB" w:rsidTr="00293430">
        <w:trPr>
          <w:trHeight w:val="113"/>
        </w:trPr>
        <w:tc>
          <w:tcPr>
            <w:tcW w:w="675"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2</w:t>
            </w:r>
          </w:p>
        </w:tc>
        <w:tc>
          <w:tcPr>
            <w:tcW w:w="1793"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Водитель автомобиля</w:t>
            </w:r>
            <w:r w:rsidR="00F81C70" w:rsidRPr="007F76CB">
              <w:rPr>
                <w:rFonts w:ascii="Times New Roman" w:hAnsi="Times New Roman" w:cs="Times New Roman"/>
                <w:bCs/>
                <w:sz w:val="30"/>
                <w:szCs w:val="30"/>
              </w:rPr>
              <w:t xml:space="preserve"> </w:t>
            </w:r>
          </w:p>
        </w:tc>
        <w:tc>
          <w:tcPr>
            <w:tcW w:w="5153" w:type="dxa"/>
            <w:gridSpan w:val="2"/>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C53D2C"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70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успешное и добросовестное исполнение должностных обязанностей</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C53D2C"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35</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своевременное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и качественное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выполнение поручений и задач,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поставленных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перед </w:t>
            </w:r>
            <w:proofErr w:type="spellStart"/>
            <w:r w:rsidRPr="007F76CB">
              <w:rPr>
                <w:rFonts w:ascii="Times New Roman" w:hAnsi="Times New Roman" w:cs="Times New Roman"/>
                <w:bCs/>
                <w:sz w:val="30"/>
                <w:szCs w:val="30"/>
              </w:rPr>
              <w:t>учреж</w:t>
            </w:r>
            <w:r w:rsidR="00AA7E67">
              <w:rPr>
                <w:rFonts w:ascii="Times New Roman" w:hAnsi="Times New Roman" w:cs="Times New Roman"/>
                <w:bCs/>
                <w:sz w:val="30"/>
                <w:szCs w:val="30"/>
              </w:rPr>
              <w:t>-</w:t>
            </w:r>
            <w:r w:rsidRPr="007F76CB">
              <w:rPr>
                <w:rFonts w:ascii="Times New Roman" w:hAnsi="Times New Roman" w:cs="Times New Roman"/>
                <w:bCs/>
                <w:sz w:val="30"/>
                <w:szCs w:val="30"/>
              </w:rPr>
              <w:t>дением</w:t>
            </w:r>
            <w:proofErr w:type="spellEnd"/>
            <w:r w:rsidRPr="007F76CB">
              <w:rPr>
                <w:rFonts w:ascii="Times New Roman" w:hAnsi="Times New Roman" w:cs="Times New Roman"/>
                <w:bCs/>
                <w:sz w:val="30"/>
                <w:szCs w:val="30"/>
              </w:rPr>
              <w:t xml:space="preserve">, по курируемому направлению </w:t>
            </w:r>
          </w:p>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деятельности</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C53D2C"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35</w:t>
            </w:r>
          </w:p>
        </w:tc>
      </w:tr>
      <w:tr w:rsidR="007F76CB" w:rsidRPr="007F76CB" w:rsidTr="00293430">
        <w:trPr>
          <w:trHeight w:val="113"/>
        </w:trPr>
        <w:tc>
          <w:tcPr>
            <w:tcW w:w="675"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3</w:t>
            </w:r>
          </w:p>
        </w:tc>
        <w:tc>
          <w:tcPr>
            <w:tcW w:w="1793"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Машинист</w:t>
            </w:r>
            <w:r w:rsidR="008C75CC" w:rsidRPr="007F76CB">
              <w:rPr>
                <w:rFonts w:ascii="Times New Roman" w:hAnsi="Times New Roman" w:cs="Times New Roman"/>
                <w:bCs/>
                <w:sz w:val="30"/>
                <w:szCs w:val="30"/>
              </w:rPr>
              <w:t xml:space="preserve"> 5 разряда</w:t>
            </w:r>
          </w:p>
        </w:tc>
        <w:tc>
          <w:tcPr>
            <w:tcW w:w="5153" w:type="dxa"/>
            <w:gridSpan w:val="2"/>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C53D2C"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8</w:t>
            </w:r>
            <w:r w:rsidR="0060086D" w:rsidRPr="007F76CB">
              <w:rPr>
                <w:rFonts w:ascii="Times New Roman" w:hAnsi="Times New Roman" w:cs="Times New Roman"/>
                <w:bCs/>
                <w:sz w:val="30"/>
                <w:szCs w:val="30"/>
              </w:rPr>
              <w:t>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успешное и добросовестное исполнение должностных обязанностей</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EB7764"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своевременное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и качественное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выполнение поручений и задач,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поставленных </w:t>
            </w:r>
          </w:p>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перед учреждением, по курируемому направлению деятельности</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EB7764"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40</w:t>
            </w:r>
          </w:p>
        </w:tc>
      </w:tr>
      <w:tr w:rsidR="007F76CB" w:rsidRPr="007F76CB" w:rsidTr="00293430">
        <w:trPr>
          <w:trHeight w:val="113"/>
        </w:trPr>
        <w:tc>
          <w:tcPr>
            <w:tcW w:w="675"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A7E67">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4</w:t>
            </w:r>
          </w:p>
        </w:tc>
        <w:tc>
          <w:tcPr>
            <w:tcW w:w="1793" w:type="dxa"/>
            <w:vMerge w:val="restart"/>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Мастер участка</w:t>
            </w:r>
          </w:p>
        </w:tc>
        <w:tc>
          <w:tcPr>
            <w:tcW w:w="5153" w:type="dxa"/>
            <w:gridSpan w:val="2"/>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итого</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1</w:t>
            </w:r>
            <w:r w:rsidR="00EB7764" w:rsidRPr="007F76CB">
              <w:rPr>
                <w:rFonts w:ascii="Times New Roman" w:hAnsi="Times New Roman" w:cs="Times New Roman"/>
                <w:bCs/>
                <w:sz w:val="30"/>
                <w:szCs w:val="30"/>
              </w:rPr>
              <w:t>5</w:t>
            </w:r>
            <w:r w:rsidRPr="007F76CB">
              <w:rPr>
                <w:rFonts w:ascii="Times New Roman" w:hAnsi="Times New Roman" w:cs="Times New Roman"/>
                <w:bCs/>
                <w:sz w:val="30"/>
                <w:szCs w:val="30"/>
              </w:rPr>
              <w:t>0</w:t>
            </w:r>
          </w:p>
        </w:tc>
      </w:tr>
      <w:tr w:rsidR="007F76CB"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успешное и добросовестное исполнение должностных обязанностей</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EB7764"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7</w:t>
            </w:r>
            <w:r w:rsidR="0060086D" w:rsidRPr="007F76CB">
              <w:rPr>
                <w:rFonts w:ascii="Times New Roman" w:hAnsi="Times New Roman" w:cs="Times New Roman"/>
                <w:bCs/>
                <w:sz w:val="30"/>
                <w:szCs w:val="30"/>
              </w:rPr>
              <w:t>5</w:t>
            </w:r>
          </w:p>
        </w:tc>
      </w:tr>
      <w:tr w:rsidR="0060086D" w:rsidRPr="007F76CB" w:rsidTr="00293430">
        <w:trPr>
          <w:trHeight w:val="113"/>
        </w:trPr>
        <w:tc>
          <w:tcPr>
            <w:tcW w:w="675"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1793" w:type="dxa"/>
            <w:vMerge/>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sz w:val="30"/>
                <w:szCs w:val="30"/>
              </w:rPr>
            </w:pPr>
          </w:p>
        </w:tc>
        <w:tc>
          <w:tcPr>
            <w:tcW w:w="2811" w:type="dxa"/>
            <w:tcBorders>
              <w:top w:val="single" w:sz="4" w:space="0" w:color="auto"/>
              <w:left w:val="single" w:sz="4" w:space="0" w:color="auto"/>
              <w:bottom w:val="single" w:sz="4" w:space="0" w:color="auto"/>
              <w:right w:val="single" w:sz="4" w:space="0" w:color="auto"/>
            </w:tcBorders>
          </w:tcPr>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своевременное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и качественное</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выполнение поручений и задач,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поставленных </w:t>
            </w:r>
          </w:p>
          <w:p w:rsidR="00AA7E67"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 xml:space="preserve">перед </w:t>
            </w:r>
            <w:proofErr w:type="spellStart"/>
            <w:r w:rsidRPr="007F76CB">
              <w:rPr>
                <w:rFonts w:ascii="Times New Roman" w:hAnsi="Times New Roman" w:cs="Times New Roman"/>
                <w:bCs/>
                <w:sz w:val="30"/>
                <w:szCs w:val="30"/>
              </w:rPr>
              <w:t>учрежде</w:t>
            </w:r>
            <w:r w:rsidR="00AA7E67">
              <w:rPr>
                <w:rFonts w:ascii="Times New Roman" w:hAnsi="Times New Roman" w:cs="Times New Roman"/>
                <w:bCs/>
                <w:sz w:val="30"/>
                <w:szCs w:val="30"/>
              </w:rPr>
              <w:t>-</w:t>
            </w:r>
            <w:r w:rsidRPr="007F76CB">
              <w:rPr>
                <w:rFonts w:ascii="Times New Roman" w:hAnsi="Times New Roman" w:cs="Times New Roman"/>
                <w:bCs/>
                <w:sz w:val="30"/>
                <w:szCs w:val="30"/>
              </w:rPr>
              <w:t>нием</w:t>
            </w:r>
            <w:proofErr w:type="spellEnd"/>
            <w:r w:rsidRPr="007F76CB">
              <w:rPr>
                <w:rFonts w:ascii="Times New Roman" w:hAnsi="Times New Roman" w:cs="Times New Roman"/>
                <w:bCs/>
                <w:sz w:val="30"/>
                <w:szCs w:val="30"/>
              </w:rPr>
              <w:t xml:space="preserve">, по курируемому направлению </w:t>
            </w:r>
          </w:p>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деятельности</w:t>
            </w:r>
          </w:p>
        </w:tc>
        <w:tc>
          <w:tcPr>
            <w:tcW w:w="2342" w:type="dxa"/>
            <w:tcBorders>
              <w:top w:val="single" w:sz="4" w:space="0" w:color="auto"/>
              <w:left w:val="single" w:sz="4" w:space="0" w:color="auto"/>
              <w:bottom w:val="single" w:sz="4" w:space="0" w:color="auto"/>
              <w:right w:val="single" w:sz="4" w:space="0" w:color="auto"/>
            </w:tcBorders>
          </w:tcPr>
          <w:p w:rsidR="0060086D" w:rsidRPr="007F76CB" w:rsidRDefault="0060086D" w:rsidP="00A97EFB">
            <w:pPr>
              <w:widowControl w:val="0"/>
              <w:autoSpaceDE w:val="0"/>
              <w:autoSpaceDN w:val="0"/>
              <w:adjustRightInd w:val="0"/>
              <w:spacing w:after="0" w:line="240" w:lineRule="auto"/>
              <w:rPr>
                <w:rFonts w:ascii="Times New Roman" w:hAnsi="Times New Roman" w:cs="Times New Roman"/>
                <w:bCs/>
                <w:sz w:val="30"/>
                <w:szCs w:val="30"/>
              </w:rPr>
            </w:pPr>
            <w:r w:rsidRPr="007F76CB">
              <w:rPr>
                <w:rFonts w:ascii="Times New Roman" w:hAnsi="Times New Roman" w:cs="Times New Roman"/>
                <w:bCs/>
                <w:sz w:val="30"/>
                <w:szCs w:val="30"/>
              </w:rPr>
              <w:t>отсутствие обоснованных зафиксированных замечаний</w:t>
            </w:r>
          </w:p>
        </w:tc>
        <w:tc>
          <w:tcPr>
            <w:tcW w:w="1857" w:type="dxa"/>
            <w:tcBorders>
              <w:top w:val="single" w:sz="4" w:space="0" w:color="auto"/>
              <w:left w:val="single" w:sz="4" w:space="0" w:color="auto"/>
              <w:bottom w:val="single" w:sz="4" w:space="0" w:color="auto"/>
              <w:right w:val="single" w:sz="4" w:space="0" w:color="auto"/>
            </w:tcBorders>
          </w:tcPr>
          <w:p w:rsidR="0060086D" w:rsidRPr="007F76CB" w:rsidRDefault="00EB7764" w:rsidP="00A97EFB">
            <w:pPr>
              <w:widowControl w:val="0"/>
              <w:autoSpaceDE w:val="0"/>
              <w:autoSpaceDN w:val="0"/>
              <w:adjustRightInd w:val="0"/>
              <w:spacing w:after="0" w:line="240" w:lineRule="auto"/>
              <w:jc w:val="center"/>
              <w:rPr>
                <w:rFonts w:ascii="Times New Roman" w:hAnsi="Times New Roman" w:cs="Times New Roman"/>
                <w:bCs/>
                <w:sz w:val="30"/>
                <w:szCs w:val="30"/>
              </w:rPr>
            </w:pPr>
            <w:r w:rsidRPr="007F76CB">
              <w:rPr>
                <w:rFonts w:ascii="Times New Roman" w:hAnsi="Times New Roman" w:cs="Times New Roman"/>
                <w:bCs/>
                <w:sz w:val="30"/>
                <w:szCs w:val="30"/>
              </w:rPr>
              <w:t>7</w:t>
            </w:r>
            <w:r w:rsidR="0060086D" w:rsidRPr="007F76CB">
              <w:rPr>
                <w:rFonts w:ascii="Times New Roman" w:hAnsi="Times New Roman" w:cs="Times New Roman"/>
                <w:bCs/>
                <w:sz w:val="30"/>
                <w:szCs w:val="30"/>
              </w:rPr>
              <w:t>5</w:t>
            </w:r>
          </w:p>
        </w:tc>
      </w:tr>
    </w:tbl>
    <w:p w:rsidR="003E17F5" w:rsidRPr="007F76CB" w:rsidRDefault="003E17F5" w:rsidP="00A97EFB">
      <w:pPr>
        <w:widowControl w:val="0"/>
        <w:spacing w:after="0" w:line="240" w:lineRule="auto"/>
        <w:rPr>
          <w:rFonts w:ascii="Times New Roman" w:hAnsi="Times New Roman" w:cs="Times New Roman"/>
          <w:sz w:val="30"/>
          <w:szCs w:val="30"/>
        </w:rPr>
      </w:pPr>
    </w:p>
    <w:sectPr w:rsidR="003E17F5" w:rsidRPr="007F76CB" w:rsidSect="00327491">
      <w:type w:val="continuous"/>
      <w:pgSz w:w="11906" w:h="16838"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70" w:rsidRDefault="00DD3F70" w:rsidP="00DB2971">
      <w:pPr>
        <w:spacing w:after="0" w:line="240" w:lineRule="auto"/>
      </w:pPr>
      <w:r>
        <w:separator/>
      </w:r>
    </w:p>
  </w:endnote>
  <w:endnote w:type="continuationSeparator" w:id="0">
    <w:p w:rsidR="00DD3F70" w:rsidRDefault="00DD3F70" w:rsidP="00DB2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70" w:rsidRDefault="00DD3F70" w:rsidP="00DB2971">
      <w:pPr>
        <w:spacing w:after="0" w:line="240" w:lineRule="auto"/>
      </w:pPr>
      <w:r>
        <w:separator/>
      </w:r>
    </w:p>
  </w:footnote>
  <w:footnote w:type="continuationSeparator" w:id="0">
    <w:p w:rsidR="00DD3F70" w:rsidRDefault="00DD3F70" w:rsidP="00DB2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753518"/>
      <w:docPartObj>
        <w:docPartGallery w:val="Page Numbers (Top of Page)"/>
        <w:docPartUnique/>
      </w:docPartObj>
    </w:sdtPr>
    <w:sdtEndPr>
      <w:rPr>
        <w:rFonts w:ascii="Times New Roman" w:hAnsi="Times New Roman" w:cs="Times New Roman"/>
        <w:sz w:val="24"/>
      </w:rPr>
    </w:sdtEndPr>
    <w:sdtContent>
      <w:p w:rsidR="00BD5AF8" w:rsidRPr="004D42B2" w:rsidRDefault="004035A1" w:rsidP="004D42B2">
        <w:pPr>
          <w:pStyle w:val="a9"/>
          <w:jc w:val="center"/>
          <w:rPr>
            <w:rFonts w:ascii="Times New Roman" w:hAnsi="Times New Roman" w:cs="Times New Roman"/>
            <w:sz w:val="24"/>
          </w:rPr>
        </w:pPr>
        <w:r w:rsidRPr="004D42B2">
          <w:rPr>
            <w:rFonts w:ascii="Times New Roman" w:hAnsi="Times New Roman" w:cs="Times New Roman"/>
            <w:sz w:val="24"/>
          </w:rPr>
          <w:fldChar w:fldCharType="begin"/>
        </w:r>
        <w:r w:rsidR="00BD5AF8" w:rsidRPr="004D42B2">
          <w:rPr>
            <w:rFonts w:ascii="Times New Roman" w:hAnsi="Times New Roman" w:cs="Times New Roman"/>
            <w:sz w:val="24"/>
          </w:rPr>
          <w:instrText>PAGE   \* MERGEFORMAT</w:instrText>
        </w:r>
        <w:r w:rsidRPr="004D42B2">
          <w:rPr>
            <w:rFonts w:ascii="Times New Roman" w:hAnsi="Times New Roman" w:cs="Times New Roman"/>
            <w:sz w:val="24"/>
          </w:rPr>
          <w:fldChar w:fldCharType="separate"/>
        </w:r>
        <w:r w:rsidR="00210C45">
          <w:rPr>
            <w:rFonts w:ascii="Times New Roman" w:hAnsi="Times New Roman" w:cs="Times New Roman"/>
            <w:noProof/>
            <w:sz w:val="24"/>
          </w:rPr>
          <w:t>6</w:t>
        </w:r>
        <w:r w:rsidRPr="004D42B2">
          <w:rPr>
            <w:rFonts w:ascii="Times New Roman" w:hAnsi="Times New Roman" w:cs="Times New Roman"/>
            <w:noProof/>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113D"/>
    <w:multiLevelType w:val="hybridMultilevel"/>
    <w:tmpl w:val="67882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C300F"/>
    <w:multiLevelType w:val="hybridMultilevel"/>
    <w:tmpl w:val="ED382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03577"/>
    <w:multiLevelType w:val="hybridMultilevel"/>
    <w:tmpl w:val="D2C4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6E4610"/>
    <w:rsid w:val="00005456"/>
    <w:rsid w:val="00014D3C"/>
    <w:rsid w:val="00014F47"/>
    <w:rsid w:val="00020780"/>
    <w:rsid w:val="00021A57"/>
    <w:rsid w:val="00022F92"/>
    <w:rsid w:val="00023009"/>
    <w:rsid w:val="00027DD9"/>
    <w:rsid w:val="00027FDE"/>
    <w:rsid w:val="00031FE9"/>
    <w:rsid w:val="00033B46"/>
    <w:rsid w:val="00037504"/>
    <w:rsid w:val="00040F30"/>
    <w:rsid w:val="000412AA"/>
    <w:rsid w:val="00047917"/>
    <w:rsid w:val="00066742"/>
    <w:rsid w:val="000708E0"/>
    <w:rsid w:val="00070ECC"/>
    <w:rsid w:val="000715FE"/>
    <w:rsid w:val="00072D0C"/>
    <w:rsid w:val="000732C6"/>
    <w:rsid w:val="00073A98"/>
    <w:rsid w:val="000803A2"/>
    <w:rsid w:val="00086137"/>
    <w:rsid w:val="00090383"/>
    <w:rsid w:val="000975F3"/>
    <w:rsid w:val="00097ECF"/>
    <w:rsid w:val="00097F9A"/>
    <w:rsid w:val="000A34AA"/>
    <w:rsid w:val="000A4696"/>
    <w:rsid w:val="000A4D80"/>
    <w:rsid w:val="000A4E1D"/>
    <w:rsid w:val="000A55FE"/>
    <w:rsid w:val="000A6EF3"/>
    <w:rsid w:val="000A7733"/>
    <w:rsid w:val="000B267A"/>
    <w:rsid w:val="000B30B2"/>
    <w:rsid w:val="000B3F20"/>
    <w:rsid w:val="000B72B5"/>
    <w:rsid w:val="000C350F"/>
    <w:rsid w:val="000C67D8"/>
    <w:rsid w:val="000D27B5"/>
    <w:rsid w:val="000D7D85"/>
    <w:rsid w:val="000E1408"/>
    <w:rsid w:val="000E1F7A"/>
    <w:rsid w:val="000F472B"/>
    <w:rsid w:val="000F5F51"/>
    <w:rsid w:val="00100338"/>
    <w:rsid w:val="00103939"/>
    <w:rsid w:val="00107D5F"/>
    <w:rsid w:val="00110840"/>
    <w:rsid w:val="00111529"/>
    <w:rsid w:val="001174E2"/>
    <w:rsid w:val="00125D9A"/>
    <w:rsid w:val="00127597"/>
    <w:rsid w:val="00135E90"/>
    <w:rsid w:val="00136897"/>
    <w:rsid w:val="00140C45"/>
    <w:rsid w:val="00142D55"/>
    <w:rsid w:val="001442BB"/>
    <w:rsid w:val="00146DF5"/>
    <w:rsid w:val="00152005"/>
    <w:rsid w:val="001639CD"/>
    <w:rsid w:val="00170E17"/>
    <w:rsid w:val="00171590"/>
    <w:rsid w:val="0017339C"/>
    <w:rsid w:val="00180893"/>
    <w:rsid w:val="00180CEF"/>
    <w:rsid w:val="00183F84"/>
    <w:rsid w:val="001A1E95"/>
    <w:rsid w:val="001A4B32"/>
    <w:rsid w:val="001A531D"/>
    <w:rsid w:val="001B4360"/>
    <w:rsid w:val="001C3014"/>
    <w:rsid w:val="001C531E"/>
    <w:rsid w:val="001D3A09"/>
    <w:rsid w:val="001D66E1"/>
    <w:rsid w:val="001F2ADA"/>
    <w:rsid w:val="001F3EEE"/>
    <w:rsid w:val="001F6AAC"/>
    <w:rsid w:val="001F6B09"/>
    <w:rsid w:val="001F782C"/>
    <w:rsid w:val="002018EC"/>
    <w:rsid w:val="00206EB5"/>
    <w:rsid w:val="002107B4"/>
    <w:rsid w:val="00210C45"/>
    <w:rsid w:val="00220E50"/>
    <w:rsid w:val="00225180"/>
    <w:rsid w:val="002259FB"/>
    <w:rsid w:val="0022650C"/>
    <w:rsid w:val="0022708F"/>
    <w:rsid w:val="002319F9"/>
    <w:rsid w:val="00233828"/>
    <w:rsid w:val="00233C93"/>
    <w:rsid w:val="00237363"/>
    <w:rsid w:val="00237D60"/>
    <w:rsid w:val="002530C0"/>
    <w:rsid w:val="002538D9"/>
    <w:rsid w:val="00253D5A"/>
    <w:rsid w:val="00254056"/>
    <w:rsid w:val="002542EF"/>
    <w:rsid w:val="00256B26"/>
    <w:rsid w:val="0026586E"/>
    <w:rsid w:val="0026740C"/>
    <w:rsid w:val="0026752E"/>
    <w:rsid w:val="0027076E"/>
    <w:rsid w:val="00271312"/>
    <w:rsid w:val="0027196F"/>
    <w:rsid w:val="0027230A"/>
    <w:rsid w:val="0027740F"/>
    <w:rsid w:val="00280E24"/>
    <w:rsid w:val="002845F0"/>
    <w:rsid w:val="00291B24"/>
    <w:rsid w:val="00293430"/>
    <w:rsid w:val="002941D2"/>
    <w:rsid w:val="00296595"/>
    <w:rsid w:val="002A0590"/>
    <w:rsid w:val="002A08E6"/>
    <w:rsid w:val="002A2BEC"/>
    <w:rsid w:val="002A3D6C"/>
    <w:rsid w:val="002A4FF1"/>
    <w:rsid w:val="002B0DBE"/>
    <w:rsid w:val="002B3E70"/>
    <w:rsid w:val="002B7ED7"/>
    <w:rsid w:val="002B7EDD"/>
    <w:rsid w:val="002C064D"/>
    <w:rsid w:val="002C7614"/>
    <w:rsid w:val="002D4208"/>
    <w:rsid w:val="002E4309"/>
    <w:rsid w:val="002E7226"/>
    <w:rsid w:val="002F320B"/>
    <w:rsid w:val="00301764"/>
    <w:rsid w:val="00304B2A"/>
    <w:rsid w:val="00314388"/>
    <w:rsid w:val="003155A3"/>
    <w:rsid w:val="0032042D"/>
    <w:rsid w:val="00324997"/>
    <w:rsid w:val="00324E2E"/>
    <w:rsid w:val="003269A1"/>
    <w:rsid w:val="00327491"/>
    <w:rsid w:val="0032799D"/>
    <w:rsid w:val="003402C9"/>
    <w:rsid w:val="00341AF6"/>
    <w:rsid w:val="003424AF"/>
    <w:rsid w:val="0035504F"/>
    <w:rsid w:val="00357710"/>
    <w:rsid w:val="003619DC"/>
    <w:rsid w:val="00364A25"/>
    <w:rsid w:val="0037208C"/>
    <w:rsid w:val="0037240E"/>
    <w:rsid w:val="0037397C"/>
    <w:rsid w:val="0037718A"/>
    <w:rsid w:val="00381479"/>
    <w:rsid w:val="00381748"/>
    <w:rsid w:val="003840E9"/>
    <w:rsid w:val="00395F6C"/>
    <w:rsid w:val="00397856"/>
    <w:rsid w:val="003A650F"/>
    <w:rsid w:val="003A6BA3"/>
    <w:rsid w:val="003A7D0F"/>
    <w:rsid w:val="003B3142"/>
    <w:rsid w:val="003B3BF4"/>
    <w:rsid w:val="003B589E"/>
    <w:rsid w:val="003B78D8"/>
    <w:rsid w:val="003C138C"/>
    <w:rsid w:val="003C5BF3"/>
    <w:rsid w:val="003C699B"/>
    <w:rsid w:val="003D0CAA"/>
    <w:rsid w:val="003E17F5"/>
    <w:rsid w:val="003E3025"/>
    <w:rsid w:val="003E5FD5"/>
    <w:rsid w:val="003E6A20"/>
    <w:rsid w:val="003F153D"/>
    <w:rsid w:val="003F30C1"/>
    <w:rsid w:val="003F4B73"/>
    <w:rsid w:val="003F5D6C"/>
    <w:rsid w:val="00401694"/>
    <w:rsid w:val="004035A1"/>
    <w:rsid w:val="004076E9"/>
    <w:rsid w:val="00414B45"/>
    <w:rsid w:val="00416A7B"/>
    <w:rsid w:val="004206CF"/>
    <w:rsid w:val="00420D63"/>
    <w:rsid w:val="00421EBF"/>
    <w:rsid w:val="00424C94"/>
    <w:rsid w:val="0042616E"/>
    <w:rsid w:val="00426AE6"/>
    <w:rsid w:val="004318FE"/>
    <w:rsid w:val="00433DD2"/>
    <w:rsid w:val="004402ED"/>
    <w:rsid w:val="00442F22"/>
    <w:rsid w:val="00445548"/>
    <w:rsid w:val="00451B56"/>
    <w:rsid w:val="004524FB"/>
    <w:rsid w:val="00452D3D"/>
    <w:rsid w:val="00453AD2"/>
    <w:rsid w:val="00455D3D"/>
    <w:rsid w:val="004577CD"/>
    <w:rsid w:val="00457AFC"/>
    <w:rsid w:val="00463A78"/>
    <w:rsid w:val="00466FA2"/>
    <w:rsid w:val="00467B37"/>
    <w:rsid w:val="00475BA1"/>
    <w:rsid w:val="00476F5D"/>
    <w:rsid w:val="00477083"/>
    <w:rsid w:val="00477672"/>
    <w:rsid w:val="004814DA"/>
    <w:rsid w:val="004822CE"/>
    <w:rsid w:val="00482742"/>
    <w:rsid w:val="00490375"/>
    <w:rsid w:val="0049203E"/>
    <w:rsid w:val="004A0988"/>
    <w:rsid w:val="004A4C36"/>
    <w:rsid w:val="004B383E"/>
    <w:rsid w:val="004C10AC"/>
    <w:rsid w:val="004D02A4"/>
    <w:rsid w:val="004D1C6D"/>
    <w:rsid w:val="004D2D00"/>
    <w:rsid w:val="004D410B"/>
    <w:rsid w:val="004D42B2"/>
    <w:rsid w:val="004E290A"/>
    <w:rsid w:val="004E2FA0"/>
    <w:rsid w:val="004E5769"/>
    <w:rsid w:val="004E69C2"/>
    <w:rsid w:val="004E732A"/>
    <w:rsid w:val="004F1626"/>
    <w:rsid w:val="00502993"/>
    <w:rsid w:val="00504974"/>
    <w:rsid w:val="00504B6F"/>
    <w:rsid w:val="0051582E"/>
    <w:rsid w:val="00515B71"/>
    <w:rsid w:val="005172F8"/>
    <w:rsid w:val="00522A2B"/>
    <w:rsid w:val="00522B6C"/>
    <w:rsid w:val="00525497"/>
    <w:rsid w:val="00525E27"/>
    <w:rsid w:val="00526F06"/>
    <w:rsid w:val="00531D7F"/>
    <w:rsid w:val="0054045A"/>
    <w:rsid w:val="00540AB8"/>
    <w:rsid w:val="00544A80"/>
    <w:rsid w:val="0056132F"/>
    <w:rsid w:val="00563D8D"/>
    <w:rsid w:val="00567583"/>
    <w:rsid w:val="0057085A"/>
    <w:rsid w:val="0057295A"/>
    <w:rsid w:val="00575A1F"/>
    <w:rsid w:val="00576C5B"/>
    <w:rsid w:val="005776BA"/>
    <w:rsid w:val="0058452D"/>
    <w:rsid w:val="005861EB"/>
    <w:rsid w:val="00590119"/>
    <w:rsid w:val="00590DC1"/>
    <w:rsid w:val="0059573B"/>
    <w:rsid w:val="005957C4"/>
    <w:rsid w:val="00596477"/>
    <w:rsid w:val="005A022D"/>
    <w:rsid w:val="005A5444"/>
    <w:rsid w:val="005B13EC"/>
    <w:rsid w:val="005B2A31"/>
    <w:rsid w:val="005B2C41"/>
    <w:rsid w:val="005B31D5"/>
    <w:rsid w:val="005C74A5"/>
    <w:rsid w:val="005D58B1"/>
    <w:rsid w:val="005E20A8"/>
    <w:rsid w:val="005E344D"/>
    <w:rsid w:val="005E5CB4"/>
    <w:rsid w:val="005E5CE2"/>
    <w:rsid w:val="005F1743"/>
    <w:rsid w:val="005F6FA7"/>
    <w:rsid w:val="0060086D"/>
    <w:rsid w:val="00602846"/>
    <w:rsid w:val="00610474"/>
    <w:rsid w:val="0061575B"/>
    <w:rsid w:val="00615FA8"/>
    <w:rsid w:val="00622746"/>
    <w:rsid w:val="00626AA7"/>
    <w:rsid w:val="00627002"/>
    <w:rsid w:val="00627477"/>
    <w:rsid w:val="006319D9"/>
    <w:rsid w:val="0063206E"/>
    <w:rsid w:val="00635412"/>
    <w:rsid w:val="00637393"/>
    <w:rsid w:val="00640267"/>
    <w:rsid w:val="006534A4"/>
    <w:rsid w:val="00653FF9"/>
    <w:rsid w:val="0065590A"/>
    <w:rsid w:val="0065622A"/>
    <w:rsid w:val="0066201C"/>
    <w:rsid w:val="0066208B"/>
    <w:rsid w:val="00662425"/>
    <w:rsid w:val="006628DC"/>
    <w:rsid w:val="00662992"/>
    <w:rsid w:val="00662CCA"/>
    <w:rsid w:val="00665260"/>
    <w:rsid w:val="00671D8B"/>
    <w:rsid w:val="00672260"/>
    <w:rsid w:val="006769BD"/>
    <w:rsid w:val="00676BAC"/>
    <w:rsid w:val="006815AB"/>
    <w:rsid w:val="00683D6E"/>
    <w:rsid w:val="00697B65"/>
    <w:rsid w:val="006A6023"/>
    <w:rsid w:val="006B1708"/>
    <w:rsid w:val="006B179D"/>
    <w:rsid w:val="006B1983"/>
    <w:rsid w:val="006B54D0"/>
    <w:rsid w:val="006B6BDD"/>
    <w:rsid w:val="006B7665"/>
    <w:rsid w:val="006C260E"/>
    <w:rsid w:val="006C5E19"/>
    <w:rsid w:val="006C73B8"/>
    <w:rsid w:val="006D1607"/>
    <w:rsid w:val="006D166A"/>
    <w:rsid w:val="006D2F51"/>
    <w:rsid w:val="006D7C1D"/>
    <w:rsid w:val="006E39E8"/>
    <w:rsid w:val="006E4610"/>
    <w:rsid w:val="006F1738"/>
    <w:rsid w:val="006F1FC9"/>
    <w:rsid w:val="006F64BA"/>
    <w:rsid w:val="00700C4C"/>
    <w:rsid w:val="007013F8"/>
    <w:rsid w:val="007022FF"/>
    <w:rsid w:val="007031E4"/>
    <w:rsid w:val="007070C8"/>
    <w:rsid w:val="00711D1B"/>
    <w:rsid w:val="007127FA"/>
    <w:rsid w:val="00713347"/>
    <w:rsid w:val="00717466"/>
    <w:rsid w:val="00720774"/>
    <w:rsid w:val="00721A8D"/>
    <w:rsid w:val="0072243C"/>
    <w:rsid w:val="00724FC2"/>
    <w:rsid w:val="00733016"/>
    <w:rsid w:val="00737003"/>
    <w:rsid w:val="00745857"/>
    <w:rsid w:val="00751207"/>
    <w:rsid w:val="00752396"/>
    <w:rsid w:val="007556BC"/>
    <w:rsid w:val="007608CE"/>
    <w:rsid w:val="007631AF"/>
    <w:rsid w:val="00764F10"/>
    <w:rsid w:val="00767524"/>
    <w:rsid w:val="00767B5C"/>
    <w:rsid w:val="00777098"/>
    <w:rsid w:val="0078364B"/>
    <w:rsid w:val="00784439"/>
    <w:rsid w:val="00786292"/>
    <w:rsid w:val="00786A4C"/>
    <w:rsid w:val="00787E75"/>
    <w:rsid w:val="00791CFB"/>
    <w:rsid w:val="00791EA8"/>
    <w:rsid w:val="00792103"/>
    <w:rsid w:val="00795442"/>
    <w:rsid w:val="007957BB"/>
    <w:rsid w:val="00797877"/>
    <w:rsid w:val="007A34EF"/>
    <w:rsid w:val="007A55C9"/>
    <w:rsid w:val="007A6F95"/>
    <w:rsid w:val="007B06C0"/>
    <w:rsid w:val="007B116E"/>
    <w:rsid w:val="007B1990"/>
    <w:rsid w:val="007C15E3"/>
    <w:rsid w:val="007C4345"/>
    <w:rsid w:val="007D4B7B"/>
    <w:rsid w:val="007E3FE5"/>
    <w:rsid w:val="007E41A1"/>
    <w:rsid w:val="007E4AC0"/>
    <w:rsid w:val="007E6DD5"/>
    <w:rsid w:val="007E6E3A"/>
    <w:rsid w:val="007E7637"/>
    <w:rsid w:val="007F76CB"/>
    <w:rsid w:val="00802D38"/>
    <w:rsid w:val="00803B87"/>
    <w:rsid w:val="00806E89"/>
    <w:rsid w:val="00807FA0"/>
    <w:rsid w:val="0081257A"/>
    <w:rsid w:val="00812D06"/>
    <w:rsid w:val="00815766"/>
    <w:rsid w:val="008431D0"/>
    <w:rsid w:val="008465A4"/>
    <w:rsid w:val="00846F6C"/>
    <w:rsid w:val="00847538"/>
    <w:rsid w:val="00853CB4"/>
    <w:rsid w:val="00857175"/>
    <w:rsid w:val="008631EA"/>
    <w:rsid w:val="00865B4C"/>
    <w:rsid w:val="00872A25"/>
    <w:rsid w:val="00874882"/>
    <w:rsid w:val="00877CAE"/>
    <w:rsid w:val="00884CAE"/>
    <w:rsid w:val="00886BCC"/>
    <w:rsid w:val="0088724B"/>
    <w:rsid w:val="00894AF7"/>
    <w:rsid w:val="008A4B62"/>
    <w:rsid w:val="008B1CA0"/>
    <w:rsid w:val="008B4842"/>
    <w:rsid w:val="008C1582"/>
    <w:rsid w:val="008C6051"/>
    <w:rsid w:val="008C75CC"/>
    <w:rsid w:val="008D1CED"/>
    <w:rsid w:val="008D5C69"/>
    <w:rsid w:val="008D7445"/>
    <w:rsid w:val="008D7809"/>
    <w:rsid w:val="008D7A1D"/>
    <w:rsid w:val="008E3116"/>
    <w:rsid w:val="008E441C"/>
    <w:rsid w:val="008E74E2"/>
    <w:rsid w:val="00900489"/>
    <w:rsid w:val="00902FC1"/>
    <w:rsid w:val="009032BB"/>
    <w:rsid w:val="00905632"/>
    <w:rsid w:val="00913CB6"/>
    <w:rsid w:val="00916F37"/>
    <w:rsid w:val="00917218"/>
    <w:rsid w:val="00927197"/>
    <w:rsid w:val="00930B25"/>
    <w:rsid w:val="0093126C"/>
    <w:rsid w:val="00932511"/>
    <w:rsid w:val="0093271C"/>
    <w:rsid w:val="009342E1"/>
    <w:rsid w:val="00935A3D"/>
    <w:rsid w:val="00940E4A"/>
    <w:rsid w:val="009415F6"/>
    <w:rsid w:val="009440B2"/>
    <w:rsid w:val="00947C64"/>
    <w:rsid w:val="00953914"/>
    <w:rsid w:val="00961C18"/>
    <w:rsid w:val="009624BA"/>
    <w:rsid w:val="00962509"/>
    <w:rsid w:val="0096351A"/>
    <w:rsid w:val="00971D1D"/>
    <w:rsid w:val="009740E7"/>
    <w:rsid w:val="009A2FFD"/>
    <w:rsid w:val="009A41D9"/>
    <w:rsid w:val="009A7B52"/>
    <w:rsid w:val="009B4177"/>
    <w:rsid w:val="009B4F1B"/>
    <w:rsid w:val="009B503F"/>
    <w:rsid w:val="009B5922"/>
    <w:rsid w:val="009B6E4D"/>
    <w:rsid w:val="009C7549"/>
    <w:rsid w:val="009C7FB6"/>
    <w:rsid w:val="009E0F8C"/>
    <w:rsid w:val="009F24EE"/>
    <w:rsid w:val="009F35CD"/>
    <w:rsid w:val="009F3703"/>
    <w:rsid w:val="009F64B6"/>
    <w:rsid w:val="009F766E"/>
    <w:rsid w:val="00A00FCE"/>
    <w:rsid w:val="00A02519"/>
    <w:rsid w:val="00A02D10"/>
    <w:rsid w:val="00A0494A"/>
    <w:rsid w:val="00A07B77"/>
    <w:rsid w:val="00A1354B"/>
    <w:rsid w:val="00A13883"/>
    <w:rsid w:val="00A144E1"/>
    <w:rsid w:val="00A1535A"/>
    <w:rsid w:val="00A16591"/>
    <w:rsid w:val="00A172D5"/>
    <w:rsid w:val="00A17DE6"/>
    <w:rsid w:val="00A23E19"/>
    <w:rsid w:val="00A24E0B"/>
    <w:rsid w:val="00A3233F"/>
    <w:rsid w:val="00A35E72"/>
    <w:rsid w:val="00A37D2C"/>
    <w:rsid w:val="00A40A77"/>
    <w:rsid w:val="00A501AF"/>
    <w:rsid w:val="00A510FB"/>
    <w:rsid w:val="00A5164A"/>
    <w:rsid w:val="00A53F54"/>
    <w:rsid w:val="00A57FC0"/>
    <w:rsid w:val="00A7162F"/>
    <w:rsid w:val="00A724FA"/>
    <w:rsid w:val="00A72E7F"/>
    <w:rsid w:val="00A737E6"/>
    <w:rsid w:val="00A813D6"/>
    <w:rsid w:val="00A81E36"/>
    <w:rsid w:val="00A8201B"/>
    <w:rsid w:val="00A848D5"/>
    <w:rsid w:val="00A92CD7"/>
    <w:rsid w:val="00A97528"/>
    <w:rsid w:val="00A97EFB"/>
    <w:rsid w:val="00AA0C60"/>
    <w:rsid w:val="00AA274D"/>
    <w:rsid w:val="00AA2FC6"/>
    <w:rsid w:val="00AA73F6"/>
    <w:rsid w:val="00AA7E67"/>
    <w:rsid w:val="00AB13A2"/>
    <w:rsid w:val="00AB4994"/>
    <w:rsid w:val="00AC0F51"/>
    <w:rsid w:val="00AC1C97"/>
    <w:rsid w:val="00AC5BFB"/>
    <w:rsid w:val="00AC615F"/>
    <w:rsid w:val="00AC769C"/>
    <w:rsid w:val="00AD011B"/>
    <w:rsid w:val="00AD0DEB"/>
    <w:rsid w:val="00AD2020"/>
    <w:rsid w:val="00AD283B"/>
    <w:rsid w:val="00AD6571"/>
    <w:rsid w:val="00AD6663"/>
    <w:rsid w:val="00AD7E05"/>
    <w:rsid w:val="00AE45A1"/>
    <w:rsid w:val="00AF1A30"/>
    <w:rsid w:val="00AF2253"/>
    <w:rsid w:val="00B05830"/>
    <w:rsid w:val="00B142E0"/>
    <w:rsid w:val="00B21B75"/>
    <w:rsid w:val="00B23723"/>
    <w:rsid w:val="00B2715E"/>
    <w:rsid w:val="00B3267F"/>
    <w:rsid w:val="00B3396F"/>
    <w:rsid w:val="00B41501"/>
    <w:rsid w:val="00B451EB"/>
    <w:rsid w:val="00B45DEE"/>
    <w:rsid w:val="00B5166C"/>
    <w:rsid w:val="00B527EF"/>
    <w:rsid w:val="00B52A2C"/>
    <w:rsid w:val="00B542F4"/>
    <w:rsid w:val="00B568FD"/>
    <w:rsid w:val="00B62556"/>
    <w:rsid w:val="00B643C5"/>
    <w:rsid w:val="00B64C14"/>
    <w:rsid w:val="00B65B9C"/>
    <w:rsid w:val="00B661CF"/>
    <w:rsid w:val="00B670E3"/>
    <w:rsid w:val="00B711E1"/>
    <w:rsid w:val="00B7195E"/>
    <w:rsid w:val="00B72E26"/>
    <w:rsid w:val="00B75BC6"/>
    <w:rsid w:val="00B80F0B"/>
    <w:rsid w:val="00B85F3E"/>
    <w:rsid w:val="00BA053D"/>
    <w:rsid w:val="00BA0F73"/>
    <w:rsid w:val="00BA1219"/>
    <w:rsid w:val="00BA43A2"/>
    <w:rsid w:val="00BB0C64"/>
    <w:rsid w:val="00BB5A93"/>
    <w:rsid w:val="00BB710B"/>
    <w:rsid w:val="00BB7732"/>
    <w:rsid w:val="00BC6A85"/>
    <w:rsid w:val="00BD072A"/>
    <w:rsid w:val="00BD5A1E"/>
    <w:rsid w:val="00BD5AF8"/>
    <w:rsid w:val="00BE58CB"/>
    <w:rsid w:val="00BE7111"/>
    <w:rsid w:val="00BF4E00"/>
    <w:rsid w:val="00BF5898"/>
    <w:rsid w:val="00C111AC"/>
    <w:rsid w:val="00C12975"/>
    <w:rsid w:val="00C140B3"/>
    <w:rsid w:val="00C2225A"/>
    <w:rsid w:val="00C23A02"/>
    <w:rsid w:val="00C240AF"/>
    <w:rsid w:val="00C33A03"/>
    <w:rsid w:val="00C3423E"/>
    <w:rsid w:val="00C35EDE"/>
    <w:rsid w:val="00C40D97"/>
    <w:rsid w:val="00C42CB3"/>
    <w:rsid w:val="00C44323"/>
    <w:rsid w:val="00C475D2"/>
    <w:rsid w:val="00C502BF"/>
    <w:rsid w:val="00C53D2C"/>
    <w:rsid w:val="00C645E5"/>
    <w:rsid w:val="00C64885"/>
    <w:rsid w:val="00C65ECD"/>
    <w:rsid w:val="00C707FC"/>
    <w:rsid w:val="00C75AF7"/>
    <w:rsid w:val="00C77EF1"/>
    <w:rsid w:val="00C80FE5"/>
    <w:rsid w:val="00C834D6"/>
    <w:rsid w:val="00C85D1E"/>
    <w:rsid w:val="00C90ADA"/>
    <w:rsid w:val="00C9584B"/>
    <w:rsid w:val="00C9641B"/>
    <w:rsid w:val="00C9729F"/>
    <w:rsid w:val="00CA205E"/>
    <w:rsid w:val="00CA2F50"/>
    <w:rsid w:val="00CB0BEC"/>
    <w:rsid w:val="00CB4A2B"/>
    <w:rsid w:val="00CC0527"/>
    <w:rsid w:val="00CC653C"/>
    <w:rsid w:val="00CD121A"/>
    <w:rsid w:val="00CD2E61"/>
    <w:rsid w:val="00CD487C"/>
    <w:rsid w:val="00CD634F"/>
    <w:rsid w:val="00CD6A1D"/>
    <w:rsid w:val="00CD7C39"/>
    <w:rsid w:val="00CE0F07"/>
    <w:rsid w:val="00CE26A4"/>
    <w:rsid w:val="00CE2E6B"/>
    <w:rsid w:val="00CE6C48"/>
    <w:rsid w:val="00CE790F"/>
    <w:rsid w:val="00CF1729"/>
    <w:rsid w:val="00CF2926"/>
    <w:rsid w:val="00CF5315"/>
    <w:rsid w:val="00CF7293"/>
    <w:rsid w:val="00CF78D4"/>
    <w:rsid w:val="00D014CD"/>
    <w:rsid w:val="00D070EE"/>
    <w:rsid w:val="00D130D0"/>
    <w:rsid w:val="00D1354A"/>
    <w:rsid w:val="00D22A28"/>
    <w:rsid w:val="00D33B3B"/>
    <w:rsid w:val="00D34197"/>
    <w:rsid w:val="00D34FFD"/>
    <w:rsid w:val="00D37823"/>
    <w:rsid w:val="00D400A7"/>
    <w:rsid w:val="00D407A8"/>
    <w:rsid w:val="00D440F8"/>
    <w:rsid w:val="00D45331"/>
    <w:rsid w:val="00D5239C"/>
    <w:rsid w:val="00D52FBE"/>
    <w:rsid w:val="00D53CC8"/>
    <w:rsid w:val="00D55BAF"/>
    <w:rsid w:val="00D62E3E"/>
    <w:rsid w:val="00D63BEF"/>
    <w:rsid w:val="00D64418"/>
    <w:rsid w:val="00D651D1"/>
    <w:rsid w:val="00D6695B"/>
    <w:rsid w:val="00D718EB"/>
    <w:rsid w:val="00D729A4"/>
    <w:rsid w:val="00D746D1"/>
    <w:rsid w:val="00D75177"/>
    <w:rsid w:val="00D775EC"/>
    <w:rsid w:val="00D8509F"/>
    <w:rsid w:val="00D90512"/>
    <w:rsid w:val="00D965BC"/>
    <w:rsid w:val="00DA64F2"/>
    <w:rsid w:val="00DB0F2E"/>
    <w:rsid w:val="00DB122F"/>
    <w:rsid w:val="00DB2971"/>
    <w:rsid w:val="00DB2E85"/>
    <w:rsid w:val="00DC6979"/>
    <w:rsid w:val="00DD3F70"/>
    <w:rsid w:val="00DD7169"/>
    <w:rsid w:val="00DD7489"/>
    <w:rsid w:val="00DE1419"/>
    <w:rsid w:val="00DE1812"/>
    <w:rsid w:val="00DE22B2"/>
    <w:rsid w:val="00DE2387"/>
    <w:rsid w:val="00DE2D18"/>
    <w:rsid w:val="00DE3069"/>
    <w:rsid w:val="00DE3C5F"/>
    <w:rsid w:val="00DF5F74"/>
    <w:rsid w:val="00DF6AC9"/>
    <w:rsid w:val="00E035AA"/>
    <w:rsid w:val="00E05FAB"/>
    <w:rsid w:val="00E10BD8"/>
    <w:rsid w:val="00E15CEF"/>
    <w:rsid w:val="00E17FB4"/>
    <w:rsid w:val="00E36D89"/>
    <w:rsid w:val="00E36F52"/>
    <w:rsid w:val="00E371AD"/>
    <w:rsid w:val="00E409CF"/>
    <w:rsid w:val="00E435E5"/>
    <w:rsid w:val="00E455A4"/>
    <w:rsid w:val="00E46D39"/>
    <w:rsid w:val="00E51B14"/>
    <w:rsid w:val="00E61C42"/>
    <w:rsid w:val="00E62E0A"/>
    <w:rsid w:val="00E63ECB"/>
    <w:rsid w:val="00E73728"/>
    <w:rsid w:val="00E751B5"/>
    <w:rsid w:val="00E77F65"/>
    <w:rsid w:val="00E92CC3"/>
    <w:rsid w:val="00EA2F03"/>
    <w:rsid w:val="00EB4610"/>
    <w:rsid w:val="00EB541E"/>
    <w:rsid w:val="00EB692F"/>
    <w:rsid w:val="00EB7764"/>
    <w:rsid w:val="00EC0DE0"/>
    <w:rsid w:val="00EC3524"/>
    <w:rsid w:val="00EC5690"/>
    <w:rsid w:val="00ED04F8"/>
    <w:rsid w:val="00ED399C"/>
    <w:rsid w:val="00EE3C58"/>
    <w:rsid w:val="00EE51E9"/>
    <w:rsid w:val="00EE5807"/>
    <w:rsid w:val="00EE6498"/>
    <w:rsid w:val="00EF67AC"/>
    <w:rsid w:val="00F03C65"/>
    <w:rsid w:val="00F103BE"/>
    <w:rsid w:val="00F1257C"/>
    <w:rsid w:val="00F13658"/>
    <w:rsid w:val="00F21535"/>
    <w:rsid w:val="00F221FE"/>
    <w:rsid w:val="00F40C4A"/>
    <w:rsid w:val="00F40DBA"/>
    <w:rsid w:val="00F42FDC"/>
    <w:rsid w:val="00F42FDF"/>
    <w:rsid w:val="00F50482"/>
    <w:rsid w:val="00F53455"/>
    <w:rsid w:val="00F55568"/>
    <w:rsid w:val="00F57116"/>
    <w:rsid w:val="00F602D6"/>
    <w:rsid w:val="00F605CB"/>
    <w:rsid w:val="00F70715"/>
    <w:rsid w:val="00F81C70"/>
    <w:rsid w:val="00F84981"/>
    <w:rsid w:val="00F94569"/>
    <w:rsid w:val="00F96754"/>
    <w:rsid w:val="00F97F8D"/>
    <w:rsid w:val="00FA4981"/>
    <w:rsid w:val="00FB5541"/>
    <w:rsid w:val="00FB59E2"/>
    <w:rsid w:val="00FB732C"/>
    <w:rsid w:val="00FC0C05"/>
    <w:rsid w:val="00FC179D"/>
    <w:rsid w:val="00FD084A"/>
    <w:rsid w:val="00FD10F9"/>
    <w:rsid w:val="00FD3F1B"/>
    <w:rsid w:val="00FD52AF"/>
    <w:rsid w:val="00FE03B2"/>
    <w:rsid w:val="00FE1E37"/>
    <w:rsid w:val="00FE73B7"/>
    <w:rsid w:val="00FF3224"/>
    <w:rsid w:val="00FF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57"/>
  </w:style>
  <w:style w:type="paragraph" w:styleId="1">
    <w:name w:val="heading 1"/>
    <w:basedOn w:val="a"/>
    <w:link w:val="10"/>
    <w:uiPriority w:val="9"/>
    <w:qFormat/>
    <w:rsid w:val="00931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12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1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2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DEE"/>
    <w:pPr>
      <w:ind w:left="720"/>
      <w:contextualSpacing/>
    </w:pPr>
  </w:style>
  <w:style w:type="paragraph" w:styleId="a4">
    <w:name w:val="Balloon Text"/>
    <w:basedOn w:val="a"/>
    <w:link w:val="a5"/>
    <w:uiPriority w:val="99"/>
    <w:semiHidden/>
    <w:unhideWhenUsed/>
    <w:rsid w:val="00721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A8D"/>
    <w:rPr>
      <w:rFonts w:ascii="Tahoma" w:hAnsi="Tahoma" w:cs="Tahoma"/>
      <w:sz w:val="16"/>
      <w:szCs w:val="16"/>
    </w:rPr>
  </w:style>
  <w:style w:type="character" w:styleId="a6">
    <w:name w:val="Hyperlink"/>
    <w:basedOn w:val="a0"/>
    <w:uiPriority w:val="99"/>
    <w:unhideWhenUsed/>
    <w:rsid w:val="00D45331"/>
    <w:rPr>
      <w:color w:val="0000FF"/>
      <w:u w:val="single"/>
    </w:rPr>
  </w:style>
  <w:style w:type="paragraph" w:styleId="a7">
    <w:name w:val="Normal (Web)"/>
    <w:basedOn w:val="a"/>
    <w:uiPriority w:val="99"/>
    <w:semiHidden/>
    <w:unhideWhenUsed/>
    <w:rsid w:val="00C129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A57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B29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2971"/>
  </w:style>
  <w:style w:type="paragraph" w:styleId="ab">
    <w:name w:val="footer"/>
    <w:basedOn w:val="a"/>
    <w:link w:val="ac"/>
    <w:uiPriority w:val="99"/>
    <w:unhideWhenUsed/>
    <w:rsid w:val="00DB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2971"/>
  </w:style>
  <w:style w:type="character" w:customStyle="1" w:styleId="10">
    <w:name w:val="Заголовок 1 Знак"/>
    <w:basedOn w:val="a0"/>
    <w:link w:val="1"/>
    <w:uiPriority w:val="9"/>
    <w:rsid w:val="009312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12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12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26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26C"/>
  </w:style>
  <w:style w:type="table" w:customStyle="1" w:styleId="12">
    <w:name w:val="Сетка таблицы1"/>
    <w:basedOn w:val="a1"/>
    <w:next w:val="a8"/>
    <w:uiPriority w:val="59"/>
    <w:rsid w:val="0093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312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Light Shading"/>
    <w:basedOn w:val="a1"/>
    <w:uiPriority w:val="60"/>
    <w:rsid w:val="004D42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57"/>
  </w:style>
  <w:style w:type="paragraph" w:styleId="1">
    <w:name w:val="heading 1"/>
    <w:basedOn w:val="a"/>
    <w:link w:val="10"/>
    <w:uiPriority w:val="9"/>
    <w:qFormat/>
    <w:rsid w:val="00931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12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1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2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DEE"/>
    <w:pPr>
      <w:ind w:left="720"/>
      <w:contextualSpacing/>
    </w:pPr>
  </w:style>
  <w:style w:type="paragraph" w:styleId="a4">
    <w:name w:val="Balloon Text"/>
    <w:basedOn w:val="a"/>
    <w:link w:val="a5"/>
    <w:uiPriority w:val="99"/>
    <w:semiHidden/>
    <w:unhideWhenUsed/>
    <w:rsid w:val="00721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A8D"/>
    <w:rPr>
      <w:rFonts w:ascii="Tahoma" w:hAnsi="Tahoma" w:cs="Tahoma"/>
      <w:sz w:val="16"/>
      <w:szCs w:val="16"/>
    </w:rPr>
  </w:style>
  <w:style w:type="character" w:styleId="a6">
    <w:name w:val="Hyperlink"/>
    <w:basedOn w:val="a0"/>
    <w:uiPriority w:val="99"/>
    <w:unhideWhenUsed/>
    <w:rsid w:val="00D45331"/>
    <w:rPr>
      <w:color w:val="0000FF"/>
      <w:u w:val="single"/>
    </w:rPr>
  </w:style>
  <w:style w:type="paragraph" w:styleId="a7">
    <w:name w:val="Normal (Web)"/>
    <w:basedOn w:val="a"/>
    <w:uiPriority w:val="99"/>
    <w:semiHidden/>
    <w:unhideWhenUsed/>
    <w:rsid w:val="00C129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A5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B29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2971"/>
  </w:style>
  <w:style w:type="paragraph" w:styleId="ab">
    <w:name w:val="footer"/>
    <w:basedOn w:val="a"/>
    <w:link w:val="ac"/>
    <w:uiPriority w:val="99"/>
    <w:unhideWhenUsed/>
    <w:rsid w:val="00DB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2971"/>
  </w:style>
  <w:style w:type="character" w:customStyle="1" w:styleId="10">
    <w:name w:val="Заголовок 1 Знак"/>
    <w:basedOn w:val="a0"/>
    <w:link w:val="1"/>
    <w:uiPriority w:val="9"/>
    <w:rsid w:val="009312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12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12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26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26C"/>
  </w:style>
  <w:style w:type="table" w:customStyle="1" w:styleId="12">
    <w:name w:val="Сетка таблицы1"/>
    <w:basedOn w:val="a1"/>
    <w:next w:val="a8"/>
    <w:uiPriority w:val="59"/>
    <w:rsid w:val="00931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312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Light Shading"/>
    <w:basedOn w:val="a1"/>
    <w:uiPriority w:val="60"/>
    <w:rsid w:val="004D42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007643">
      <w:bodyDiv w:val="1"/>
      <w:marLeft w:val="0"/>
      <w:marRight w:val="0"/>
      <w:marTop w:val="0"/>
      <w:marBottom w:val="0"/>
      <w:divBdr>
        <w:top w:val="none" w:sz="0" w:space="0" w:color="auto"/>
        <w:left w:val="none" w:sz="0" w:space="0" w:color="auto"/>
        <w:bottom w:val="none" w:sz="0" w:space="0" w:color="auto"/>
        <w:right w:val="none" w:sz="0" w:space="0" w:color="auto"/>
      </w:divBdr>
    </w:div>
    <w:div w:id="98722605">
      <w:bodyDiv w:val="1"/>
      <w:marLeft w:val="0"/>
      <w:marRight w:val="0"/>
      <w:marTop w:val="0"/>
      <w:marBottom w:val="0"/>
      <w:divBdr>
        <w:top w:val="none" w:sz="0" w:space="0" w:color="auto"/>
        <w:left w:val="none" w:sz="0" w:space="0" w:color="auto"/>
        <w:bottom w:val="none" w:sz="0" w:space="0" w:color="auto"/>
        <w:right w:val="none" w:sz="0" w:space="0" w:color="auto"/>
      </w:divBdr>
      <w:divsChild>
        <w:div w:id="1364012201">
          <w:marLeft w:val="0"/>
          <w:marRight w:val="0"/>
          <w:marTop w:val="0"/>
          <w:marBottom w:val="0"/>
          <w:divBdr>
            <w:top w:val="none" w:sz="0" w:space="0" w:color="auto"/>
            <w:left w:val="none" w:sz="0" w:space="0" w:color="auto"/>
            <w:bottom w:val="none" w:sz="0" w:space="0" w:color="auto"/>
            <w:right w:val="none" w:sz="0" w:space="0" w:color="auto"/>
          </w:divBdr>
        </w:div>
        <w:div w:id="1410887340">
          <w:marLeft w:val="0"/>
          <w:marRight w:val="0"/>
          <w:marTop w:val="0"/>
          <w:marBottom w:val="0"/>
          <w:divBdr>
            <w:top w:val="none" w:sz="0" w:space="0" w:color="auto"/>
            <w:left w:val="none" w:sz="0" w:space="0" w:color="auto"/>
            <w:bottom w:val="none" w:sz="0" w:space="0" w:color="auto"/>
            <w:right w:val="none" w:sz="0" w:space="0" w:color="auto"/>
          </w:divBdr>
        </w:div>
        <w:div w:id="1975599678">
          <w:marLeft w:val="0"/>
          <w:marRight w:val="0"/>
          <w:marTop w:val="0"/>
          <w:marBottom w:val="0"/>
          <w:divBdr>
            <w:top w:val="none" w:sz="0" w:space="0" w:color="auto"/>
            <w:left w:val="none" w:sz="0" w:space="0" w:color="auto"/>
            <w:bottom w:val="none" w:sz="0" w:space="0" w:color="auto"/>
            <w:right w:val="none" w:sz="0" w:space="0" w:color="auto"/>
          </w:divBdr>
        </w:div>
        <w:div w:id="1571502074">
          <w:marLeft w:val="0"/>
          <w:marRight w:val="0"/>
          <w:marTop w:val="0"/>
          <w:marBottom w:val="0"/>
          <w:divBdr>
            <w:top w:val="none" w:sz="0" w:space="0" w:color="auto"/>
            <w:left w:val="none" w:sz="0" w:space="0" w:color="auto"/>
            <w:bottom w:val="none" w:sz="0" w:space="0" w:color="auto"/>
            <w:right w:val="none" w:sz="0" w:space="0" w:color="auto"/>
          </w:divBdr>
        </w:div>
      </w:divsChild>
    </w:div>
    <w:div w:id="498227923">
      <w:bodyDiv w:val="1"/>
      <w:marLeft w:val="0"/>
      <w:marRight w:val="0"/>
      <w:marTop w:val="0"/>
      <w:marBottom w:val="0"/>
      <w:divBdr>
        <w:top w:val="none" w:sz="0" w:space="0" w:color="auto"/>
        <w:left w:val="none" w:sz="0" w:space="0" w:color="auto"/>
        <w:bottom w:val="none" w:sz="0" w:space="0" w:color="auto"/>
        <w:right w:val="none" w:sz="0" w:space="0" w:color="auto"/>
      </w:divBdr>
    </w:div>
    <w:div w:id="798180387">
      <w:bodyDiv w:val="1"/>
      <w:marLeft w:val="0"/>
      <w:marRight w:val="0"/>
      <w:marTop w:val="0"/>
      <w:marBottom w:val="0"/>
      <w:divBdr>
        <w:top w:val="none" w:sz="0" w:space="0" w:color="auto"/>
        <w:left w:val="none" w:sz="0" w:space="0" w:color="auto"/>
        <w:bottom w:val="none" w:sz="0" w:space="0" w:color="auto"/>
        <w:right w:val="none" w:sz="0" w:space="0" w:color="auto"/>
      </w:divBdr>
    </w:div>
    <w:div w:id="1074931018">
      <w:bodyDiv w:val="1"/>
      <w:marLeft w:val="0"/>
      <w:marRight w:val="0"/>
      <w:marTop w:val="0"/>
      <w:marBottom w:val="0"/>
      <w:divBdr>
        <w:top w:val="none" w:sz="0" w:space="0" w:color="auto"/>
        <w:left w:val="none" w:sz="0" w:space="0" w:color="auto"/>
        <w:bottom w:val="none" w:sz="0" w:space="0" w:color="auto"/>
        <w:right w:val="none" w:sz="0" w:space="0" w:color="auto"/>
      </w:divBdr>
    </w:div>
    <w:div w:id="1397388316">
      <w:bodyDiv w:val="1"/>
      <w:marLeft w:val="0"/>
      <w:marRight w:val="0"/>
      <w:marTop w:val="0"/>
      <w:marBottom w:val="0"/>
      <w:divBdr>
        <w:top w:val="none" w:sz="0" w:space="0" w:color="auto"/>
        <w:left w:val="none" w:sz="0" w:space="0" w:color="auto"/>
        <w:bottom w:val="none" w:sz="0" w:space="0" w:color="auto"/>
        <w:right w:val="none" w:sz="0" w:space="0" w:color="auto"/>
      </w:divBdr>
    </w:div>
    <w:div w:id="1411191819">
      <w:bodyDiv w:val="1"/>
      <w:marLeft w:val="0"/>
      <w:marRight w:val="0"/>
      <w:marTop w:val="0"/>
      <w:marBottom w:val="0"/>
      <w:divBdr>
        <w:top w:val="none" w:sz="0" w:space="0" w:color="auto"/>
        <w:left w:val="none" w:sz="0" w:space="0" w:color="auto"/>
        <w:bottom w:val="none" w:sz="0" w:space="0" w:color="auto"/>
        <w:right w:val="none" w:sz="0" w:space="0" w:color="auto"/>
      </w:divBdr>
    </w:div>
    <w:div w:id="1867909378">
      <w:bodyDiv w:val="1"/>
      <w:marLeft w:val="0"/>
      <w:marRight w:val="0"/>
      <w:marTop w:val="0"/>
      <w:marBottom w:val="0"/>
      <w:divBdr>
        <w:top w:val="none" w:sz="0" w:space="0" w:color="auto"/>
        <w:left w:val="none" w:sz="0" w:space="0" w:color="auto"/>
        <w:bottom w:val="none" w:sz="0" w:space="0" w:color="auto"/>
        <w:right w:val="none" w:sz="0" w:space="0" w:color="auto"/>
      </w:divBdr>
    </w:div>
    <w:div w:id="19626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BE9D4C40E3D883479B330231705797BBD65F43A074EDFF0532B710879D4B66B8B20743FC67A6AEF49F5D8Fy153H" TargetMode="External"/><Relationship Id="rId18" Type="http://schemas.openxmlformats.org/officeDocument/2006/relationships/hyperlink" Target="consultantplus://offline/ref=84BE9D4C40E3D883479B330231705797BBD65F43A37CE6FF0237B710879D4B66B8B20743FC67A6AEF49F5E88y15BH" TargetMode="External"/><Relationship Id="rId26" Type="http://schemas.openxmlformats.org/officeDocument/2006/relationships/hyperlink" Target="consultantplus://offline/ref=70FDDBDE133633053D7AEB19901164849A495CFB7FF54016B52DCFA627EAC8C03C478D133E3F6B2641EB2A6B2110B59B8CF29F438FC3374B03B8E01F73GFF" TargetMode="External"/><Relationship Id="rId3" Type="http://schemas.openxmlformats.org/officeDocument/2006/relationships/styles" Target="styles.xml"/><Relationship Id="rId21" Type="http://schemas.openxmlformats.org/officeDocument/2006/relationships/hyperlink" Target="consultantplus://offline/ref=01DC69B97E03779D23D5DE90246F98D7FB05B66A750EF66E922B4691FA321D8A618C1267E00AA88B83DE885CA15CE91955CCF354A0U031J"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84BE9D4C40E3D883479B330231705797BBD65F43A37CE4FD0237B710879D4B66B8B20743FC67A6AEF49F5E89y15AH" TargetMode="External"/><Relationship Id="rId17" Type="http://schemas.openxmlformats.org/officeDocument/2006/relationships/hyperlink" Target="consultantplus://offline/ref=4C83C3EEDB0094E053020A7FC3009C950410CE3C39AD945FC4D5119FED6FA388B3CDC71E11D4F857F1625B1E3CC4442B26A82355FF722311a6aBF" TargetMode="External"/><Relationship Id="rId25" Type="http://schemas.openxmlformats.org/officeDocument/2006/relationships/hyperlink" Target="consultantplus://offline/ref=70FDDBDE133633053D7AEB19901164849A495CFB7FF54016B52DCFA627EAC8C03C478D133E3F6B2641EB29602A10B59B8CF29F438FC3374B03B8E01F73GF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30992D75D9DDDB8A22E7CB1DDD6FCF2DAF9E39C332189F036EBF199FE7B2D0D4AB91D5DD28455619208B1C078BD7A41B878415D3A91C18A7C7CC2F04uCX3F" TargetMode="External"/><Relationship Id="rId20" Type="http://schemas.openxmlformats.org/officeDocument/2006/relationships/hyperlink" Target="consultantplus://offline/ref=2C8AA8BDFE0653E3D0F4DC11574A5230265CE232EDD3697E246142CDB41BCFB26BFE2A3CA87067718566327908989BE8A8BFBB7AF601931D1AB2F2571FzC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E9D4C40E3D883479B2D0F271C0898BBDD054FA67EEEAA5962B147D8CD4D33F8F20111B6y250H" TargetMode="External"/><Relationship Id="rId24" Type="http://schemas.openxmlformats.org/officeDocument/2006/relationships/hyperlink" Target="consultantplus://offline/ref=8BC316C74F193C43309093130FDCB8D8FF9D58CC7A128B1B51B61C519BD14DDF3A7407F8DF88D718484EBB067ED64D3F6F82B483015A145D2D2AD549JDy2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84BE9D4C40E3D883479B330231705797BBD65F43A074EDFF0532B710879D4B66B8B20743FC67A6AEF49F5A82y15BH" TargetMode="External"/><Relationship Id="rId23" Type="http://schemas.openxmlformats.org/officeDocument/2006/relationships/image" Target="media/image2.wmf"/><Relationship Id="rId28" Type="http://schemas.openxmlformats.org/officeDocument/2006/relationships/hyperlink" Target="http://docs.cntd.ru/document/9004835" TargetMode="External"/><Relationship Id="rId10" Type="http://schemas.openxmlformats.org/officeDocument/2006/relationships/hyperlink" Target="consultantplus://offline/ref=84BE9D4C40E3D883479B2D0F271C0898BBDD054FA67EEEAA5962B147D8CD4D33F8F20111BAy254H" TargetMode="External"/><Relationship Id="rId19" Type="http://schemas.openxmlformats.org/officeDocument/2006/relationships/hyperlink" Target="consultantplus://offline/ref=2C8AA8BDFE0653E3D0F4DC11574A5230265CE232EDD3697E246142CDB41BCFB26BFE2A3CA8706771856632790A989BE8A8BFBB7AF601931D1AB2F2571FzC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4BE9D4C40E3D883479B330231705797BBD65F43A074EDFF0532B710879D4B66B8B20743FC67A6AEF4y95CH" TargetMode="External"/><Relationship Id="rId22" Type="http://schemas.openxmlformats.org/officeDocument/2006/relationships/hyperlink" Target="consultantplus://offline/ref=3FF0152A2847D8517052CE6BCC6748C31A47D50C07DA008733D7BD80F7479CB675C51D4722A62A6FAC3D830E409C05974EC9DBF6EAp13BJ" TargetMode="External"/><Relationship Id="rId27" Type="http://schemas.openxmlformats.org/officeDocument/2006/relationships/hyperlink" Target="http://docs.cntd.ru/document/9004835" TargetMode="External"/><Relationship Id="rId30" Type="http://schemas.openxmlformats.org/officeDocument/2006/relationships/theme" Target="theme/theme1.xml"/><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Постановление 962 от 02.12.2020</docTitle>
  </documentManagement>
</p:properties>
</file>

<file path=customXml/itemProps1.xml><?xml version="1.0" encoding="utf-8"?>
<ds:datastoreItem xmlns:ds="http://schemas.openxmlformats.org/officeDocument/2006/customXml" ds:itemID="{754C0B2F-EBF9-45AA-ACE1-55C76D5B89DE}"/>
</file>

<file path=customXml/itemProps2.xml><?xml version="1.0" encoding="utf-8"?>
<ds:datastoreItem xmlns:ds="http://schemas.openxmlformats.org/officeDocument/2006/customXml" ds:itemID="{3F6A43B8-7420-4C30-B7A0-2F635E966986}"/>
</file>

<file path=customXml/itemProps3.xml><?xml version="1.0" encoding="utf-8"?>
<ds:datastoreItem xmlns:ds="http://schemas.openxmlformats.org/officeDocument/2006/customXml" ds:itemID="{32752B1D-6ED5-44BB-B216-1486F15ED36E}"/>
</file>

<file path=customXml/itemProps4.xml><?xml version="1.0" encoding="utf-8"?>
<ds:datastoreItem xmlns:ds="http://schemas.openxmlformats.org/officeDocument/2006/customXml" ds:itemID="{A1077CCB-072E-4743-868D-55BA6E0AF039}"/>
</file>

<file path=docProps/app.xml><?xml version="1.0" encoding="utf-8"?>
<Properties xmlns="http://schemas.openxmlformats.org/officeDocument/2006/extended-properties" xmlns:vt="http://schemas.openxmlformats.org/officeDocument/2006/docPropsVTypes">
  <Template>Normal</Template>
  <TotalTime>47</TotalTime>
  <Pages>8</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962 от 02.12.2020</dc:title>
  <dc:creator>ПЭО-4</dc:creator>
  <cp:lastModifiedBy>Invest</cp:lastModifiedBy>
  <cp:revision>12</cp:revision>
  <cp:lastPrinted>2020-11-12T05:17:00Z</cp:lastPrinted>
  <dcterms:created xsi:type="dcterms:W3CDTF">2020-11-12T05:35:00Z</dcterms:created>
  <dcterms:modified xsi:type="dcterms:W3CDTF">2020-12-02T10:21:00Z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