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9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B6F" w:rsidRP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0B6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0B6F" w:rsidTr="00690B6F">
        <w:tc>
          <w:tcPr>
            <w:tcW w:w="4785" w:type="dxa"/>
            <w:shd w:val="clear" w:color="auto" w:fill="auto"/>
          </w:tcPr>
          <w:p w:rsidR="00690B6F" w:rsidRPr="00773CC6" w:rsidRDefault="00876564" w:rsidP="00773CC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15.07.2020</w:t>
            </w:r>
          </w:p>
        </w:tc>
        <w:tc>
          <w:tcPr>
            <w:tcW w:w="4786" w:type="dxa"/>
            <w:shd w:val="clear" w:color="auto" w:fill="auto"/>
          </w:tcPr>
          <w:p w:rsidR="00690B6F" w:rsidRPr="00773CC6" w:rsidRDefault="00876564" w:rsidP="00773CC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552</w:t>
            </w:r>
          </w:p>
        </w:tc>
      </w:tr>
    </w:tbl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B6F" w:rsidRDefault="00690B6F" w:rsidP="00690B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B6F" w:rsidRDefault="00690B6F" w:rsidP="00690B6F">
      <w:pPr>
        <w:spacing w:after="0" w:line="240" w:lineRule="auto"/>
        <w:rPr>
          <w:rFonts w:ascii="Times New Roman" w:hAnsi="Times New Roman" w:cs="Times New Roman"/>
          <w:sz w:val="24"/>
        </w:rPr>
        <w:sectPr w:rsidR="00690B6F" w:rsidSect="00690B6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6C31" w:rsidRDefault="00845B69" w:rsidP="009E6C31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lastRenderedPageBreak/>
        <w:t xml:space="preserve">О внесении изменений </w:t>
      </w:r>
    </w:p>
    <w:p w:rsidR="009E6C31" w:rsidRDefault="00845B69" w:rsidP="009E6C31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постановление</w:t>
      </w:r>
      <w:r w:rsidR="009E6C31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администрации </w:t>
      </w:r>
    </w:p>
    <w:p w:rsidR="00845B69" w:rsidRPr="008718FC" w:rsidRDefault="00845B69" w:rsidP="009E6C31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города от 27.11.2012 № 595</w:t>
      </w:r>
    </w:p>
    <w:p w:rsidR="00DF1FE3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E6C31" w:rsidRPr="008718FC" w:rsidRDefault="009E6C31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9E6C31" w:rsidRDefault="00E7763C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9E6C31">
        <w:rPr>
          <w:rFonts w:ascii="Times New Roman" w:hAnsi="Times New Roman" w:cs="Times New Roman"/>
          <w:sz w:val="30"/>
          <w:szCs w:val="30"/>
        </w:rPr>
        <w:t>о</w:t>
      </w:r>
      <w:r w:rsidRPr="009E6C31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9E6C31">
        <w:rPr>
          <w:rFonts w:ascii="Times New Roman" w:hAnsi="Times New Roman" w:cs="Times New Roman"/>
          <w:sz w:val="30"/>
          <w:szCs w:val="30"/>
        </w:rPr>
        <w:t>,</w:t>
      </w:r>
      <w:r w:rsidRPr="009E6C31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0" w:history="1">
        <w:r w:rsidR="00DF1FE3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Pr="009E6C31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9E6C31">
        <w:rPr>
          <w:rFonts w:ascii="Times New Roman" w:hAnsi="Times New Roman" w:cs="Times New Roman"/>
          <w:sz w:val="30"/>
          <w:szCs w:val="30"/>
        </w:rPr>
        <w:t> </w:t>
      </w:r>
      <w:r w:rsidR="00B35782" w:rsidRPr="009E6C31">
        <w:rPr>
          <w:rFonts w:ascii="Times New Roman" w:hAnsi="Times New Roman" w:cs="Times New Roman"/>
          <w:sz w:val="30"/>
          <w:szCs w:val="30"/>
        </w:rPr>
        <w:t>27</w:t>
      </w:r>
      <w:r w:rsidRPr="009E6C31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9E6C31">
        <w:rPr>
          <w:rFonts w:ascii="Times New Roman" w:hAnsi="Times New Roman" w:cs="Times New Roman"/>
          <w:sz w:val="30"/>
          <w:szCs w:val="30"/>
        </w:rPr>
        <w:t>р</w:t>
      </w:r>
      <w:r w:rsidRPr="009E6C31">
        <w:rPr>
          <w:rFonts w:ascii="Times New Roman" w:hAnsi="Times New Roman" w:cs="Times New Roman"/>
          <w:sz w:val="30"/>
          <w:szCs w:val="30"/>
        </w:rPr>
        <w:t>ждения схемы размещения нестационарных торговых объектов орган</w:t>
      </w:r>
      <w:r w:rsidRPr="009E6C31">
        <w:rPr>
          <w:rFonts w:ascii="Times New Roman" w:hAnsi="Times New Roman" w:cs="Times New Roman"/>
          <w:sz w:val="30"/>
          <w:szCs w:val="30"/>
        </w:rPr>
        <w:t>а</w:t>
      </w:r>
      <w:r w:rsidRPr="009E6C31">
        <w:rPr>
          <w:rFonts w:ascii="Times New Roman" w:hAnsi="Times New Roman" w:cs="Times New Roman"/>
          <w:sz w:val="30"/>
          <w:szCs w:val="30"/>
        </w:rPr>
        <w:t>ми местного самоуправления муниципальных образований Красноя</w:t>
      </w:r>
      <w:r w:rsidRPr="009E6C31">
        <w:rPr>
          <w:rFonts w:ascii="Times New Roman" w:hAnsi="Times New Roman" w:cs="Times New Roman"/>
          <w:sz w:val="30"/>
          <w:szCs w:val="30"/>
        </w:rPr>
        <w:t>р</w:t>
      </w:r>
      <w:r w:rsidRPr="009E6C31">
        <w:rPr>
          <w:rFonts w:ascii="Times New Roman" w:hAnsi="Times New Roman" w:cs="Times New Roman"/>
          <w:sz w:val="30"/>
          <w:szCs w:val="30"/>
        </w:rPr>
        <w:t xml:space="preserve">ского края», руководствуясь </w:t>
      </w:r>
      <w:hyperlink r:id="rId11" w:history="1">
        <w:r w:rsidR="00DF1FE3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9E6C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9E6C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E6C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E6C31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FB30D1" w:rsidRPr="009E6C31" w:rsidRDefault="00EE41E4" w:rsidP="009E6C3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9E6C31">
        <w:rPr>
          <w:rFonts w:ascii="Times New Roman" w:hAnsi="Times New Roman" w:cs="Times New Roman"/>
          <w:sz w:val="30"/>
          <w:szCs w:val="30"/>
        </w:rPr>
        <w:t>:</w:t>
      </w:r>
    </w:p>
    <w:p w:rsidR="00FB30D1" w:rsidRPr="009E6C31" w:rsidRDefault="00FB30D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9E6C31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364783" w:rsidRPr="009E6C31">
        <w:rPr>
          <w:rFonts w:ascii="Times New Roman" w:hAnsi="Times New Roman" w:cs="Times New Roman"/>
          <w:sz w:val="30"/>
          <w:szCs w:val="30"/>
        </w:rPr>
        <w:t>приложени</w:t>
      </w:r>
      <w:hyperlink r:id="rId15" w:history="1">
        <w:r w:rsidR="00BC1A67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</w:hyperlink>
      <w:r w:rsidRPr="009E6C31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9E6C31">
        <w:rPr>
          <w:rFonts w:ascii="Times New Roman" w:hAnsi="Times New Roman" w:cs="Times New Roman"/>
          <w:sz w:val="30"/>
          <w:szCs w:val="30"/>
        </w:rPr>
        <w:t>п</w:t>
      </w:r>
      <w:r w:rsidRPr="009E6C31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9E6C31">
        <w:rPr>
          <w:rFonts w:ascii="Times New Roman" w:hAnsi="Times New Roman" w:cs="Times New Roman"/>
          <w:sz w:val="30"/>
          <w:szCs w:val="30"/>
        </w:rPr>
        <w:t> </w:t>
      </w:r>
      <w:r w:rsidRPr="009E6C31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9E6C31">
        <w:rPr>
          <w:rFonts w:ascii="Times New Roman" w:hAnsi="Times New Roman" w:cs="Times New Roman"/>
          <w:sz w:val="30"/>
          <w:szCs w:val="30"/>
        </w:rPr>
        <w:t>а</w:t>
      </w:r>
      <w:r w:rsidRPr="009E6C31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9E6C3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E6C31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Pr="009E6C31" w:rsidRDefault="000D78FD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1) графу 12 строк</w:t>
      </w:r>
      <w:r w:rsidR="00DE0F09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6B25A5" w:rsidRPr="009E6C31">
        <w:rPr>
          <w:rFonts w:ascii="Times New Roman" w:hAnsi="Times New Roman" w:cs="Times New Roman"/>
          <w:sz w:val="30"/>
          <w:szCs w:val="30"/>
        </w:rPr>
        <w:t xml:space="preserve">216, </w:t>
      </w:r>
      <w:r w:rsidR="00492A7C" w:rsidRPr="009E6C31">
        <w:rPr>
          <w:rFonts w:ascii="Times New Roman" w:hAnsi="Times New Roman" w:cs="Times New Roman"/>
          <w:sz w:val="30"/>
          <w:szCs w:val="30"/>
        </w:rPr>
        <w:t xml:space="preserve">227, 228,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296, 425, 465,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480, </w:t>
      </w:r>
      <w:r w:rsidR="00492A7C" w:rsidRPr="009E6C31">
        <w:rPr>
          <w:rFonts w:ascii="Times New Roman" w:hAnsi="Times New Roman" w:cs="Times New Roman"/>
          <w:sz w:val="30"/>
          <w:szCs w:val="30"/>
        </w:rPr>
        <w:t xml:space="preserve">508, 515, 554,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795, </w:t>
      </w:r>
      <w:r w:rsidR="009E4997" w:rsidRPr="009E6C31">
        <w:rPr>
          <w:rFonts w:ascii="Times New Roman" w:hAnsi="Times New Roman" w:cs="Times New Roman"/>
          <w:sz w:val="30"/>
          <w:szCs w:val="30"/>
        </w:rPr>
        <w:t>892, 895, 906</w:t>
      </w:r>
      <w:r w:rsidR="00977031" w:rsidRPr="009E6C31">
        <w:rPr>
          <w:rFonts w:ascii="Times New Roman" w:hAnsi="Times New Roman" w:cs="Times New Roman"/>
          <w:sz w:val="30"/>
          <w:szCs w:val="30"/>
        </w:rPr>
        <w:t xml:space="preserve">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1092,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1190, </w:t>
      </w:r>
      <w:r w:rsidR="00977031" w:rsidRPr="009E6C31">
        <w:rPr>
          <w:rFonts w:ascii="Times New Roman" w:hAnsi="Times New Roman" w:cs="Times New Roman"/>
          <w:sz w:val="30"/>
          <w:szCs w:val="30"/>
        </w:rPr>
        <w:t xml:space="preserve">1263,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1381,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1521,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1631, </w:t>
      </w:r>
      <w:r w:rsidR="00977031" w:rsidRPr="009E6C31">
        <w:rPr>
          <w:rFonts w:ascii="Times New Roman" w:hAnsi="Times New Roman" w:cs="Times New Roman"/>
          <w:sz w:val="30"/>
          <w:szCs w:val="30"/>
        </w:rPr>
        <w:t xml:space="preserve">1851, 2230, 2237, </w:t>
      </w:r>
      <w:r w:rsidR="00492A7C" w:rsidRPr="009E6C31">
        <w:rPr>
          <w:rFonts w:ascii="Times New Roman" w:hAnsi="Times New Roman" w:cs="Times New Roman"/>
          <w:sz w:val="30"/>
          <w:szCs w:val="30"/>
        </w:rPr>
        <w:t xml:space="preserve">2297, 2309, </w:t>
      </w:r>
      <w:r w:rsidR="00977031" w:rsidRPr="009E6C31">
        <w:rPr>
          <w:rFonts w:ascii="Times New Roman" w:hAnsi="Times New Roman" w:cs="Times New Roman"/>
          <w:sz w:val="30"/>
          <w:szCs w:val="30"/>
        </w:rPr>
        <w:t xml:space="preserve">2329, </w:t>
      </w:r>
      <w:r w:rsidR="00492A7C" w:rsidRPr="009E6C31">
        <w:rPr>
          <w:rFonts w:ascii="Times New Roman" w:hAnsi="Times New Roman" w:cs="Times New Roman"/>
          <w:sz w:val="30"/>
          <w:szCs w:val="30"/>
        </w:rPr>
        <w:t xml:space="preserve">2353, </w:t>
      </w:r>
      <w:r w:rsidR="00445C5B" w:rsidRPr="009E6C31">
        <w:rPr>
          <w:rFonts w:ascii="Times New Roman" w:hAnsi="Times New Roman" w:cs="Times New Roman"/>
          <w:sz w:val="30"/>
          <w:szCs w:val="30"/>
        </w:rPr>
        <w:t xml:space="preserve">2394, </w:t>
      </w:r>
      <w:r w:rsidR="00492A7C" w:rsidRPr="009E6C31">
        <w:rPr>
          <w:rFonts w:ascii="Times New Roman" w:hAnsi="Times New Roman" w:cs="Times New Roman"/>
          <w:sz w:val="30"/>
          <w:szCs w:val="30"/>
        </w:rPr>
        <w:t xml:space="preserve">2396, </w:t>
      </w:r>
      <w:r w:rsidR="0060427E" w:rsidRPr="009E6C31">
        <w:rPr>
          <w:rFonts w:ascii="Times New Roman" w:hAnsi="Times New Roman" w:cs="Times New Roman"/>
          <w:sz w:val="30"/>
          <w:szCs w:val="30"/>
        </w:rPr>
        <w:t xml:space="preserve">2602, 2613,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2883, 2934, </w:t>
      </w:r>
      <w:r w:rsidR="006E2182" w:rsidRPr="009E6C31">
        <w:rPr>
          <w:rFonts w:ascii="Times New Roman" w:hAnsi="Times New Roman" w:cs="Times New Roman"/>
          <w:sz w:val="30"/>
          <w:szCs w:val="30"/>
        </w:rPr>
        <w:t xml:space="preserve">3020, </w:t>
      </w:r>
      <w:r w:rsidR="00CD0D31" w:rsidRPr="009E6C31">
        <w:rPr>
          <w:rFonts w:ascii="Times New Roman" w:hAnsi="Times New Roman" w:cs="Times New Roman"/>
          <w:sz w:val="30"/>
          <w:szCs w:val="30"/>
        </w:rPr>
        <w:t xml:space="preserve">3199, </w:t>
      </w:r>
      <w:r w:rsidR="00AC240A" w:rsidRPr="009E6C31">
        <w:rPr>
          <w:rFonts w:ascii="Times New Roman" w:hAnsi="Times New Roman" w:cs="Times New Roman"/>
          <w:sz w:val="30"/>
          <w:szCs w:val="30"/>
        </w:rPr>
        <w:t xml:space="preserve">3231, </w:t>
      </w:r>
      <w:r w:rsidR="00D332BA" w:rsidRPr="009E6C31">
        <w:rPr>
          <w:rFonts w:ascii="Times New Roman" w:hAnsi="Times New Roman" w:cs="Times New Roman"/>
          <w:sz w:val="30"/>
          <w:szCs w:val="30"/>
        </w:rPr>
        <w:t xml:space="preserve">3373, </w:t>
      </w:r>
      <w:r w:rsidR="00CD0D31" w:rsidRPr="009E6C31">
        <w:rPr>
          <w:rFonts w:ascii="Times New Roman" w:hAnsi="Times New Roman" w:cs="Times New Roman"/>
          <w:sz w:val="30"/>
          <w:szCs w:val="30"/>
        </w:rPr>
        <w:t xml:space="preserve">3381, </w:t>
      </w:r>
      <w:r w:rsidR="00AC240A" w:rsidRPr="009E6C31">
        <w:rPr>
          <w:rFonts w:ascii="Times New Roman" w:hAnsi="Times New Roman" w:cs="Times New Roman"/>
          <w:sz w:val="30"/>
          <w:szCs w:val="30"/>
        </w:rPr>
        <w:t xml:space="preserve">3398, </w:t>
      </w:r>
      <w:r w:rsidR="00D332BA" w:rsidRPr="009E6C31">
        <w:rPr>
          <w:rFonts w:ascii="Times New Roman" w:hAnsi="Times New Roman" w:cs="Times New Roman"/>
          <w:sz w:val="30"/>
          <w:szCs w:val="30"/>
        </w:rPr>
        <w:t xml:space="preserve">3410, 3411, 3419, 3421, </w:t>
      </w:r>
      <w:r w:rsidR="00AC240A" w:rsidRPr="009E6C31">
        <w:rPr>
          <w:rFonts w:ascii="Times New Roman" w:hAnsi="Times New Roman" w:cs="Times New Roman"/>
          <w:sz w:val="30"/>
          <w:szCs w:val="30"/>
        </w:rPr>
        <w:t xml:space="preserve">3473,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3685, 3885, 3942, </w:t>
      </w:r>
      <w:r w:rsidR="00B80CDF" w:rsidRPr="009E6C31">
        <w:rPr>
          <w:rFonts w:ascii="Times New Roman" w:hAnsi="Times New Roman" w:cs="Times New Roman"/>
          <w:sz w:val="30"/>
          <w:szCs w:val="30"/>
        </w:rPr>
        <w:t xml:space="preserve">3967, 3973, </w:t>
      </w:r>
      <w:r w:rsidR="00AC240A" w:rsidRPr="009E6C31">
        <w:rPr>
          <w:rFonts w:ascii="Times New Roman" w:hAnsi="Times New Roman" w:cs="Times New Roman"/>
          <w:sz w:val="30"/>
          <w:szCs w:val="30"/>
        </w:rPr>
        <w:t xml:space="preserve">4128,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4330, </w:t>
      </w:r>
      <w:r w:rsidR="00AC240A" w:rsidRPr="009E6C31">
        <w:rPr>
          <w:rFonts w:ascii="Times New Roman" w:hAnsi="Times New Roman" w:cs="Times New Roman"/>
          <w:sz w:val="30"/>
          <w:szCs w:val="30"/>
        </w:rPr>
        <w:t xml:space="preserve">4418, 4605,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4617, 4718 </w:t>
      </w:r>
      <w:r w:rsidR="0065409E" w:rsidRPr="009E6C31">
        <w:rPr>
          <w:rFonts w:ascii="Times New Roman" w:hAnsi="Times New Roman" w:cs="Times New Roman"/>
          <w:sz w:val="30"/>
          <w:szCs w:val="30"/>
        </w:rPr>
        <w:t>изложить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 в следующей редакции: «до 01.07</w:t>
      </w:r>
      <w:r w:rsidR="00DE0F09" w:rsidRPr="009E6C31">
        <w:rPr>
          <w:rFonts w:ascii="Times New Roman" w:hAnsi="Times New Roman" w:cs="Times New Roman"/>
          <w:sz w:val="30"/>
          <w:szCs w:val="30"/>
        </w:rPr>
        <w:t>.2021</w:t>
      </w:r>
      <w:r w:rsidR="0065409E" w:rsidRPr="009E6C31">
        <w:rPr>
          <w:rFonts w:ascii="Times New Roman" w:hAnsi="Times New Roman" w:cs="Times New Roman"/>
          <w:sz w:val="30"/>
          <w:szCs w:val="30"/>
        </w:rPr>
        <w:t>»;</w:t>
      </w:r>
    </w:p>
    <w:p w:rsidR="00FB30D1" w:rsidRPr="009E6C31" w:rsidRDefault="0037646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2</w:t>
      </w:r>
      <w:r w:rsidR="00533ACC" w:rsidRPr="009E6C31">
        <w:rPr>
          <w:rFonts w:ascii="Times New Roman" w:hAnsi="Times New Roman" w:cs="Times New Roman"/>
          <w:sz w:val="30"/>
          <w:szCs w:val="30"/>
        </w:rPr>
        <w:t>) графу 12</w:t>
      </w:r>
      <w:r w:rsidR="00D8154C" w:rsidRPr="009E6C31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9E6C31">
        <w:rPr>
          <w:rFonts w:ascii="Times New Roman" w:hAnsi="Times New Roman" w:cs="Times New Roman"/>
          <w:sz w:val="30"/>
          <w:szCs w:val="30"/>
        </w:rPr>
        <w:t>строк</w:t>
      </w:r>
      <w:r w:rsidR="00D8154C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D332BA" w:rsidRPr="009E6C31">
        <w:rPr>
          <w:rFonts w:ascii="Times New Roman" w:hAnsi="Times New Roman" w:cs="Times New Roman"/>
          <w:sz w:val="30"/>
          <w:szCs w:val="30"/>
        </w:rPr>
        <w:t xml:space="preserve">111,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227, 228, 294, 332, </w:t>
      </w:r>
      <w:r w:rsidR="003D78CF" w:rsidRPr="009E6C31">
        <w:rPr>
          <w:rFonts w:ascii="Times New Roman" w:hAnsi="Times New Roman" w:cs="Times New Roman"/>
          <w:sz w:val="30"/>
          <w:szCs w:val="30"/>
        </w:rPr>
        <w:t xml:space="preserve">400,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418, 424, </w:t>
      </w:r>
      <w:r w:rsidR="00095157" w:rsidRPr="009E6C31">
        <w:rPr>
          <w:rFonts w:ascii="Times New Roman" w:hAnsi="Times New Roman" w:cs="Times New Roman"/>
          <w:sz w:val="30"/>
          <w:szCs w:val="30"/>
        </w:rPr>
        <w:t xml:space="preserve">497,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593,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718, 827,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1384, </w:t>
      </w:r>
      <w:r w:rsidR="00903D88" w:rsidRPr="009E6C31">
        <w:rPr>
          <w:rFonts w:ascii="Times New Roman" w:hAnsi="Times New Roman" w:cs="Times New Roman"/>
          <w:sz w:val="30"/>
          <w:szCs w:val="30"/>
        </w:rPr>
        <w:t xml:space="preserve">1421,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1524, 1537,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1667, 1668, 1985, </w:t>
      </w:r>
      <w:r w:rsidR="00B15505" w:rsidRPr="009E6C31">
        <w:rPr>
          <w:rFonts w:ascii="Times New Roman" w:hAnsi="Times New Roman" w:cs="Times New Roman"/>
          <w:sz w:val="30"/>
          <w:szCs w:val="30"/>
        </w:rPr>
        <w:t>2108,</w:t>
      </w:r>
      <w:r w:rsidR="00852A7D" w:rsidRPr="009E6C31">
        <w:rPr>
          <w:rFonts w:ascii="Times New Roman" w:hAnsi="Times New Roman" w:cs="Times New Roman"/>
          <w:sz w:val="30"/>
          <w:szCs w:val="30"/>
        </w:rPr>
        <w:t xml:space="preserve"> 2156,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2211,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2596, 2626, </w:t>
      </w:r>
      <w:r w:rsidR="0060427E" w:rsidRPr="009E6C31">
        <w:rPr>
          <w:rFonts w:ascii="Times New Roman" w:hAnsi="Times New Roman" w:cs="Times New Roman"/>
          <w:sz w:val="30"/>
          <w:szCs w:val="30"/>
        </w:rPr>
        <w:t xml:space="preserve">2687, 2695, 2712,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2714, </w:t>
      </w:r>
      <w:r w:rsidR="004B4C0B" w:rsidRPr="009E6C31">
        <w:rPr>
          <w:rFonts w:ascii="Times New Roman" w:hAnsi="Times New Roman" w:cs="Times New Roman"/>
          <w:sz w:val="30"/>
          <w:szCs w:val="30"/>
        </w:rPr>
        <w:t xml:space="preserve">2796,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2888, </w:t>
      </w:r>
      <w:r w:rsidR="0060427E" w:rsidRPr="009E6C31">
        <w:rPr>
          <w:rFonts w:ascii="Times New Roman" w:hAnsi="Times New Roman" w:cs="Times New Roman"/>
          <w:sz w:val="30"/>
          <w:szCs w:val="30"/>
        </w:rPr>
        <w:t xml:space="preserve">2902,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2959, </w:t>
      </w:r>
      <w:r w:rsidR="0060427E" w:rsidRPr="009E6C31">
        <w:rPr>
          <w:rFonts w:ascii="Times New Roman" w:hAnsi="Times New Roman" w:cs="Times New Roman"/>
          <w:sz w:val="30"/>
          <w:szCs w:val="30"/>
        </w:rPr>
        <w:t xml:space="preserve">3017,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3030, 3042, </w:t>
      </w:r>
      <w:r w:rsidR="00347AE7" w:rsidRPr="009E6C31">
        <w:rPr>
          <w:rFonts w:ascii="Times New Roman" w:hAnsi="Times New Roman" w:cs="Times New Roman"/>
          <w:sz w:val="30"/>
          <w:szCs w:val="30"/>
        </w:rPr>
        <w:t xml:space="preserve">3055, </w:t>
      </w:r>
      <w:r w:rsidR="0060427E" w:rsidRPr="009E6C31">
        <w:rPr>
          <w:rFonts w:ascii="Times New Roman" w:hAnsi="Times New Roman" w:cs="Times New Roman"/>
          <w:sz w:val="30"/>
          <w:szCs w:val="30"/>
        </w:rPr>
        <w:t xml:space="preserve">3079, </w:t>
      </w:r>
      <w:r w:rsidR="00FF5560" w:rsidRPr="009E6C31">
        <w:rPr>
          <w:rFonts w:ascii="Times New Roman" w:hAnsi="Times New Roman" w:cs="Times New Roman"/>
          <w:sz w:val="30"/>
          <w:szCs w:val="30"/>
        </w:rPr>
        <w:t xml:space="preserve">3140, </w:t>
      </w:r>
      <w:r w:rsidR="00D332BA" w:rsidRPr="009E6C31">
        <w:rPr>
          <w:rFonts w:ascii="Times New Roman" w:hAnsi="Times New Roman" w:cs="Times New Roman"/>
          <w:sz w:val="30"/>
          <w:szCs w:val="30"/>
        </w:rPr>
        <w:t xml:space="preserve">3369, 3389, </w:t>
      </w:r>
      <w:r w:rsidR="004A662F" w:rsidRPr="009E6C31">
        <w:rPr>
          <w:rFonts w:ascii="Times New Roman" w:hAnsi="Times New Roman" w:cs="Times New Roman"/>
          <w:sz w:val="30"/>
          <w:szCs w:val="30"/>
        </w:rPr>
        <w:t xml:space="preserve">3461, </w:t>
      </w:r>
      <w:r w:rsidR="00B80CDF" w:rsidRPr="009E6C31">
        <w:rPr>
          <w:rFonts w:ascii="Times New Roman" w:hAnsi="Times New Roman" w:cs="Times New Roman"/>
          <w:sz w:val="30"/>
          <w:szCs w:val="30"/>
        </w:rPr>
        <w:t xml:space="preserve">3621, 3724, 3736, 3777, 3813, 3851, 3859, 3893, 3894,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4213,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4344, </w:t>
      </w:r>
      <w:r w:rsidR="00D332BA" w:rsidRPr="009E6C31">
        <w:rPr>
          <w:rFonts w:ascii="Times New Roman" w:hAnsi="Times New Roman" w:cs="Times New Roman"/>
          <w:sz w:val="30"/>
          <w:szCs w:val="30"/>
        </w:rPr>
        <w:t xml:space="preserve">4380, </w:t>
      </w:r>
      <w:r w:rsidR="00B15505" w:rsidRPr="009E6C31">
        <w:rPr>
          <w:rFonts w:ascii="Times New Roman" w:hAnsi="Times New Roman" w:cs="Times New Roman"/>
          <w:sz w:val="30"/>
          <w:szCs w:val="30"/>
        </w:rPr>
        <w:t xml:space="preserve">4459, </w:t>
      </w:r>
      <w:r w:rsidR="000C759E" w:rsidRPr="009E6C31">
        <w:rPr>
          <w:rFonts w:ascii="Times New Roman" w:hAnsi="Times New Roman" w:cs="Times New Roman"/>
          <w:sz w:val="30"/>
          <w:szCs w:val="30"/>
        </w:rPr>
        <w:t xml:space="preserve">4502,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4591, </w:t>
      </w:r>
      <w:r w:rsidR="006818AA" w:rsidRPr="009E6C31">
        <w:rPr>
          <w:rFonts w:ascii="Times New Roman" w:hAnsi="Times New Roman" w:cs="Times New Roman"/>
          <w:sz w:val="30"/>
          <w:szCs w:val="30"/>
        </w:rPr>
        <w:t>4625</w:t>
      </w:r>
      <w:r w:rsidR="008D5E1B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FB30D1" w:rsidRPr="009E6C31">
        <w:rPr>
          <w:rFonts w:ascii="Times New Roman" w:hAnsi="Times New Roman" w:cs="Times New Roman"/>
          <w:sz w:val="30"/>
          <w:szCs w:val="30"/>
        </w:rPr>
        <w:t>изл</w:t>
      </w:r>
      <w:r w:rsidR="00FB30D1" w:rsidRPr="009E6C31">
        <w:rPr>
          <w:rFonts w:ascii="Times New Roman" w:hAnsi="Times New Roman" w:cs="Times New Roman"/>
          <w:sz w:val="30"/>
          <w:szCs w:val="30"/>
        </w:rPr>
        <w:t>о</w:t>
      </w:r>
      <w:r w:rsidR="00FB30D1" w:rsidRPr="009E6C31">
        <w:rPr>
          <w:rFonts w:ascii="Times New Roman" w:hAnsi="Times New Roman" w:cs="Times New Roman"/>
          <w:sz w:val="30"/>
          <w:szCs w:val="30"/>
        </w:rPr>
        <w:t>жить в сле</w:t>
      </w:r>
      <w:r w:rsidR="00D8154C" w:rsidRPr="009E6C31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9E6C31">
        <w:rPr>
          <w:rFonts w:ascii="Times New Roman" w:hAnsi="Times New Roman" w:cs="Times New Roman"/>
          <w:sz w:val="30"/>
          <w:szCs w:val="30"/>
        </w:rPr>
        <w:t>»;</w:t>
      </w:r>
    </w:p>
    <w:p w:rsidR="00FB30D1" w:rsidRPr="009E6C31" w:rsidRDefault="0037646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3</w:t>
      </w:r>
      <w:r w:rsidR="00FB30D1" w:rsidRPr="009E6C31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A12811" w:rsidRPr="009E6C31">
        <w:rPr>
          <w:rFonts w:ascii="Times New Roman" w:hAnsi="Times New Roman" w:cs="Times New Roman"/>
          <w:sz w:val="30"/>
          <w:szCs w:val="30"/>
        </w:rPr>
        <w:t xml:space="preserve">34, 114, 116, 118, 159,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326, 394, </w:t>
      </w:r>
      <w:r w:rsidR="00A12811" w:rsidRPr="009E6C31">
        <w:rPr>
          <w:rFonts w:ascii="Times New Roman" w:hAnsi="Times New Roman" w:cs="Times New Roman"/>
          <w:sz w:val="30"/>
          <w:szCs w:val="30"/>
        </w:rPr>
        <w:t xml:space="preserve">414, 487, 489, 495,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522, </w:t>
      </w:r>
      <w:r w:rsidR="00A12811" w:rsidRPr="009E6C31">
        <w:rPr>
          <w:rFonts w:ascii="Times New Roman" w:hAnsi="Times New Roman" w:cs="Times New Roman"/>
          <w:sz w:val="30"/>
          <w:szCs w:val="30"/>
        </w:rPr>
        <w:t xml:space="preserve">575, </w:t>
      </w:r>
      <w:r w:rsidR="00956DE2" w:rsidRPr="009E6C31">
        <w:rPr>
          <w:rFonts w:ascii="Times New Roman" w:hAnsi="Times New Roman" w:cs="Times New Roman"/>
          <w:sz w:val="30"/>
          <w:szCs w:val="30"/>
        </w:rPr>
        <w:t xml:space="preserve">722,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1011, </w:t>
      </w:r>
      <w:r w:rsidR="00A12811" w:rsidRPr="009E6C31">
        <w:rPr>
          <w:rFonts w:ascii="Times New Roman" w:hAnsi="Times New Roman" w:cs="Times New Roman"/>
          <w:sz w:val="30"/>
          <w:szCs w:val="30"/>
        </w:rPr>
        <w:t xml:space="preserve">1022, </w:t>
      </w:r>
      <w:r w:rsidR="008D7126" w:rsidRPr="009E6C31">
        <w:rPr>
          <w:rFonts w:ascii="Times New Roman" w:hAnsi="Times New Roman" w:cs="Times New Roman"/>
          <w:sz w:val="30"/>
          <w:szCs w:val="30"/>
        </w:rPr>
        <w:t xml:space="preserve">1068,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1085, 1137, 1271, </w:t>
      </w:r>
      <w:r w:rsidR="00A12811" w:rsidRPr="009E6C31">
        <w:rPr>
          <w:rFonts w:ascii="Times New Roman" w:hAnsi="Times New Roman" w:cs="Times New Roman"/>
          <w:sz w:val="30"/>
          <w:szCs w:val="30"/>
        </w:rPr>
        <w:t xml:space="preserve">1408, 1507, </w:t>
      </w:r>
      <w:r w:rsidR="009E4997" w:rsidRPr="009E6C31">
        <w:rPr>
          <w:rFonts w:ascii="Times New Roman" w:hAnsi="Times New Roman" w:cs="Times New Roman"/>
          <w:sz w:val="30"/>
          <w:szCs w:val="30"/>
        </w:rPr>
        <w:t>1689,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9E4997" w:rsidRPr="009E6C31">
        <w:rPr>
          <w:rFonts w:ascii="Times New Roman" w:hAnsi="Times New Roman" w:cs="Times New Roman"/>
          <w:sz w:val="30"/>
          <w:szCs w:val="30"/>
        </w:rPr>
        <w:t xml:space="preserve">2001, 2051, </w:t>
      </w:r>
      <w:r w:rsidR="009E4997" w:rsidRPr="009E6C31">
        <w:rPr>
          <w:rFonts w:ascii="Times New Roman" w:hAnsi="Times New Roman" w:cs="Times New Roman"/>
          <w:sz w:val="30"/>
          <w:szCs w:val="30"/>
        </w:rPr>
        <w:lastRenderedPageBreak/>
        <w:t>2170, 2239,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2640, </w:t>
      </w:r>
      <w:r w:rsidR="007046E0" w:rsidRPr="009E6C31">
        <w:rPr>
          <w:rFonts w:ascii="Times New Roman" w:hAnsi="Times New Roman" w:cs="Times New Roman"/>
          <w:sz w:val="30"/>
          <w:szCs w:val="30"/>
        </w:rPr>
        <w:t xml:space="preserve">2706,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2728, 2738, </w:t>
      </w:r>
      <w:r w:rsidR="00A57425" w:rsidRPr="009E6C31">
        <w:rPr>
          <w:rFonts w:ascii="Times New Roman" w:hAnsi="Times New Roman" w:cs="Times New Roman"/>
          <w:sz w:val="30"/>
          <w:szCs w:val="30"/>
        </w:rPr>
        <w:t xml:space="preserve">2776, 2777,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2839,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2857,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2893,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2911,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2931, 2943, </w:t>
      </w:r>
      <w:r w:rsidR="004B4C0B" w:rsidRPr="009E6C31">
        <w:rPr>
          <w:rFonts w:ascii="Times New Roman" w:hAnsi="Times New Roman" w:cs="Times New Roman"/>
          <w:sz w:val="30"/>
          <w:szCs w:val="30"/>
        </w:rPr>
        <w:t xml:space="preserve">2998,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3039, 3075, 3215, 3232, 3246, 3252, 3341, 3477, 3594, 3676, 4071, 4131, 4176, 4248, 4254, 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4292,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4298, </w:t>
      </w:r>
      <w:r w:rsidR="009E4997" w:rsidRPr="009E6C31">
        <w:rPr>
          <w:rFonts w:ascii="Times New Roman" w:hAnsi="Times New Roman" w:cs="Times New Roman"/>
          <w:sz w:val="30"/>
          <w:szCs w:val="30"/>
        </w:rPr>
        <w:t>4299,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4392, </w:t>
      </w:r>
      <w:r w:rsidR="009E4997" w:rsidRPr="009E6C31">
        <w:rPr>
          <w:rFonts w:ascii="Times New Roman" w:hAnsi="Times New Roman" w:cs="Times New Roman"/>
          <w:sz w:val="30"/>
          <w:szCs w:val="30"/>
        </w:rPr>
        <w:t>4466, 4552,</w:t>
      </w:r>
      <w:r w:rsidR="002D4265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4660, 4754, 4760, 4900, </w:t>
      </w:r>
      <w:r w:rsidR="00AA0D9E" w:rsidRPr="009E6C31">
        <w:rPr>
          <w:rFonts w:ascii="Times New Roman" w:hAnsi="Times New Roman" w:cs="Times New Roman"/>
          <w:sz w:val="30"/>
          <w:szCs w:val="30"/>
        </w:rPr>
        <w:t xml:space="preserve">5209, </w:t>
      </w:r>
      <w:r w:rsidR="001E0E23" w:rsidRPr="009E6C31">
        <w:rPr>
          <w:rFonts w:ascii="Times New Roman" w:hAnsi="Times New Roman" w:cs="Times New Roman"/>
          <w:sz w:val="30"/>
          <w:szCs w:val="30"/>
        </w:rPr>
        <w:t xml:space="preserve">5241, </w:t>
      </w:r>
      <w:r w:rsidR="006818AA" w:rsidRPr="009E6C31">
        <w:rPr>
          <w:rFonts w:ascii="Times New Roman" w:hAnsi="Times New Roman" w:cs="Times New Roman"/>
          <w:sz w:val="30"/>
          <w:szCs w:val="30"/>
        </w:rPr>
        <w:t>5270</w:t>
      </w:r>
      <w:r w:rsidR="00773C61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EE41E4" w:rsidRPr="009E6C31">
        <w:rPr>
          <w:rFonts w:ascii="Times New Roman" w:hAnsi="Times New Roman" w:cs="Times New Roman"/>
          <w:sz w:val="30"/>
          <w:szCs w:val="30"/>
        </w:rPr>
        <w:t>и</w:t>
      </w:r>
      <w:r w:rsidR="00FB30D1" w:rsidRPr="009E6C31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9E6C31">
        <w:rPr>
          <w:rFonts w:ascii="Times New Roman" w:hAnsi="Times New Roman" w:cs="Times New Roman"/>
          <w:sz w:val="30"/>
          <w:szCs w:val="30"/>
        </w:rPr>
        <w:t>;</w:t>
      </w:r>
    </w:p>
    <w:p w:rsidR="0056733B" w:rsidRPr="009E6C31" w:rsidRDefault="0056733B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 xml:space="preserve">4) графу 11  строк </w:t>
      </w:r>
      <w:r w:rsidR="00852A7D" w:rsidRPr="009E6C31">
        <w:rPr>
          <w:rFonts w:ascii="Times New Roman" w:hAnsi="Times New Roman" w:cs="Times New Roman"/>
          <w:sz w:val="30"/>
          <w:szCs w:val="30"/>
        </w:rPr>
        <w:t>5020–5023, 5082–5093</w:t>
      </w:r>
      <w:r w:rsidRPr="009E6C31">
        <w:rPr>
          <w:rFonts w:ascii="Times New Roman" w:hAnsi="Times New Roman" w:cs="Times New Roman"/>
          <w:sz w:val="30"/>
          <w:szCs w:val="30"/>
        </w:rPr>
        <w:t xml:space="preserve"> изложить в следующей редак</w:t>
      </w:r>
      <w:r w:rsidR="00852A7D" w:rsidRPr="009E6C31">
        <w:rPr>
          <w:rFonts w:ascii="Times New Roman" w:hAnsi="Times New Roman" w:cs="Times New Roman"/>
          <w:sz w:val="30"/>
          <w:szCs w:val="30"/>
        </w:rPr>
        <w:t>ции: «</w:t>
      </w:r>
      <w:r w:rsidR="004D4BD6" w:rsidRPr="009E6C31">
        <w:rPr>
          <w:rFonts w:ascii="Times New Roman" w:hAnsi="Times New Roman" w:cs="Times New Roman"/>
          <w:sz w:val="30"/>
          <w:szCs w:val="30"/>
        </w:rPr>
        <w:t xml:space="preserve"> – *</w:t>
      </w:r>
      <w:r w:rsidRPr="009E6C31">
        <w:rPr>
          <w:rFonts w:ascii="Times New Roman" w:hAnsi="Times New Roman" w:cs="Times New Roman"/>
          <w:sz w:val="30"/>
          <w:szCs w:val="30"/>
        </w:rPr>
        <w:t>»;</w:t>
      </w:r>
    </w:p>
    <w:p w:rsidR="008A6B3D" w:rsidRPr="009E6C31" w:rsidRDefault="002C0BB6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5</w:t>
      </w:r>
      <w:r w:rsidR="008A6B3D" w:rsidRPr="009E6C31">
        <w:rPr>
          <w:rFonts w:ascii="Times New Roman" w:hAnsi="Times New Roman" w:cs="Times New Roman"/>
          <w:sz w:val="30"/>
          <w:szCs w:val="30"/>
        </w:rPr>
        <w:t>) с</w:t>
      </w:r>
      <w:r w:rsidR="00A51212" w:rsidRPr="009E6C31">
        <w:rPr>
          <w:rFonts w:ascii="Times New Roman" w:hAnsi="Times New Roman" w:cs="Times New Roman"/>
          <w:sz w:val="30"/>
          <w:szCs w:val="30"/>
        </w:rPr>
        <w:t>троки</w:t>
      </w:r>
      <w:r w:rsidR="008A6B3D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262A39" w:rsidRPr="009E6C31">
        <w:rPr>
          <w:rFonts w:ascii="Times New Roman" w:hAnsi="Times New Roman" w:cs="Times New Roman"/>
          <w:sz w:val="30"/>
          <w:szCs w:val="30"/>
        </w:rPr>
        <w:t>397</w:t>
      </w:r>
      <w:r w:rsidR="00722FAE" w:rsidRPr="009E6C31">
        <w:rPr>
          <w:rFonts w:ascii="Times New Roman" w:hAnsi="Times New Roman" w:cs="Times New Roman"/>
          <w:sz w:val="30"/>
          <w:szCs w:val="30"/>
        </w:rPr>
        <w:t>,</w:t>
      </w:r>
      <w:r w:rsidR="00D8137A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6818AA" w:rsidRPr="009E6C31">
        <w:rPr>
          <w:rFonts w:ascii="Times New Roman" w:hAnsi="Times New Roman" w:cs="Times New Roman"/>
          <w:sz w:val="30"/>
          <w:szCs w:val="30"/>
        </w:rPr>
        <w:t xml:space="preserve">3394, 5075, </w:t>
      </w:r>
      <w:r w:rsidR="009E4997" w:rsidRPr="009E6C31">
        <w:rPr>
          <w:rFonts w:ascii="Times New Roman" w:hAnsi="Times New Roman" w:cs="Times New Roman"/>
          <w:sz w:val="30"/>
          <w:szCs w:val="30"/>
        </w:rPr>
        <w:t xml:space="preserve">5243, </w:t>
      </w:r>
      <w:r w:rsidR="006818AA" w:rsidRPr="009E6C31">
        <w:rPr>
          <w:rFonts w:ascii="Times New Roman" w:hAnsi="Times New Roman" w:cs="Times New Roman"/>
          <w:sz w:val="30"/>
          <w:szCs w:val="30"/>
        </w:rPr>
        <w:t xml:space="preserve">5248, 5263, 5264, 5298 </w:t>
      </w:r>
      <w:r w:rsidR="008A6B3D" w:rsidRPr="009E6C31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1 к настоящему постановлению;</w:t>
      </w:r>
    </w:p>
    <w:p w:rsidR="00FB30D1" w:rsidRPr="009E6C31" w:rsidRDefault="002C0BB6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6</w:t>
      </w:r>
      <w:r w:rsidR="00FB30D1" w:rsidRPr="009E6C31">
        <w:rPr>
          <w:rFonts w:ascii="Times New Roman" w:hAnsi="Times New Roman" w:cs="Times New Roman"/>
          <w:sz w:val="30"/>
          <w:szCs w:val="30"/>
        </w:rPr>
        <w:t>)</w:t>
      </w:r>
      <w:r w:rsidR="008E3224" w:rsidRPr="009E6C31">
        <w:rPr>
          <w:rFonts w:ascii="Times New Roman" w:hAnsi="Times New Roman" w:cs="Times New Roman"/>
          <w:sz w:val="30"/>
          <w:szCs w:val="30"/>
        </w:rPr>
        <w:t> </w:t>
      </w:r>
      <w:hyperlink r:id="rId16" w:history="1">
        <w:r w:rsidR="00FB30D1" w:rsidRPr="009E6C3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9E6C31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9E6C31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6818AA" w:rsidRPr="009E6C31">
        <w:rPr>
          <w:rFonts w:ascii="Times New Roman" w:hAnsi="Times New Roman" w:cs="Times New Roman"/>
          <w:sz w:val="30"/>
          <w:szCs w:val="30"/>
        </w:rPr>
        <w:t>5307</w:t>
      </w:r>
      <w:r w:rsidR="00D8137A" w:rsidRPr="009E6C31">
        <w:rPr>
          <w:rFonts w:ascii="Times New Roman" w:hAnsi="Times New Roman" w:cs="Times New Roman"/>
          <w:sz w:val="30"/>
          <w:szCs w:val="30"/>
        </w:rPr>
        <w:t>–</w:t>
      </w:r>
      <w:r w:rsidR="00CF5DD2" w:rsidRPr="009E6C31">
        <w:rPr>
          <w:rFonts w:ascii="Times New Roman" w:hAnsi="Times New Roman" w:cs="Times New Roman"/>
          <w:sz w:val="30"/>
          <w:szCs w:val="30"/>
        </w:rPr>
        <w:t>5331</w:t>
      </w:r>
      <w:r w:rsidR="00FB30D1" w:rsidRPr="009E6C31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8A6B3D" w:rsidRPr="009E6C31">
        <w:rPr>
          <w:rFonts w:ascii="Times New Roman" w:hAnsi="Times New Roman" w:cs="Times New Roman"/>
          <w:sz w:val="30"/>
          <w:szCs w:val="30"/>
        </w:rPr>
        <w:t>2</w:t>
      </w:r>
      <w:r w:rsidR="00FB30D1" w:rsidRPr="009E6C31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9E6C31">
        <w:rPr>
          <w:rFonts w:ascii="Times New Roman" w:hAnsi="Times New Roman" w:cs="Times New Roman"/>
          <w:sz w:val="30"/>
          <w:szCs w:val="30"/>
        </w:rPr>
        <w:t>постановлению</w:t>
      </w:r>
      <w:r w:rsidR="0027494D" w:rsidRPr="009E6C31">
        <w:rPr>
          <w:rFonts w:ascii="Times New Roman" w:hAnsi="Times New Roman" w:cs="Times New Roman"/>
          <w:sz w:val="30"/>
          <w:szCs w:val="30"/>
        </w:rPr>
        <w:t>;</w:t>
      </w:r>
    </w:p>
    <w:p w:rsidR="0027494D" w:rsidRPr="009E6C31" w:rsidRDefault="0027494D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 xml:space="preserve">7) дополнить таблицу сноской </w:t>
      </w:r>
      <w:r w:rsidR="0095274B">
        <w:rPr>
          <w:rFonts w:ascii="Times New Roman" w:hAnsi="Times New Roman" w:cs="Times New Roman"/>
          <w:sz w:val="30"/>
          <w:szCs w:val="30"/>
        </w:rPr>
        <w:t>«</w:t>
      </w:r>
      <w:r w:rsidR="00D60FCD" w:rsidRPr="009E6C31">
        <w:rPr>
          <w:rFonts w:ascii="Times New Roman" w:hAnsi="Times New Roman" w:cs="Times New Roman"/>
          <w:sz w:val="30"/>
          <w:szCs w:val="30"/>
        </w:rPr>
        <w:t>*</w:t>
      </w:r>
      <w:r w:rsidR="0095274B">
        <w:rPr>
          <w:rFonts w:ascii="Times New Roman" w:hAnsi="Times New Roman" w:cs="Times New Roman"/>
          <w:sz w:val="30"/>
          <w:szCs w:val="30"/>
        </w:rPr>
        <w:t>»</w:t>
      </w:r>
      <w:r w:rsidR="000A7F66">
        <w:rPr>
          <w:rFonts w:ascii="Times New Roman" w:hAnsi="Times New Roman" w:cs="Times New Roman"/>
          <w:sz w:val="30"/>
          <w:szCs w:val="30"/>
        </w:rPr>
        <w:t xml:space="preserve"> </w:t>
      </w:r>
      <w:r w:rsidRPr="009E6C31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27494D" w:rsidRPr="009E6C31" w:rsidRDefault="0095274B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«*</w:t>
      </w:r>
      <w:r w:rsidR="0027494D" w:rsidRPr="009E6C31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D60FCD" w:rsidRPr="009E6C31">
        <w:rPr>
          <w:rFonts w:ascii="Times New Roman" w:hAnsi="Times New Roman" w:cs="Times New Roman"/>
          <w:sz w:val="30"/>
          <w:szCs w:val="30"/>
        </w:rPr>
        <w:t xml:space="preserve">нестационарного торгового объекта </w:t>
      </w:r>
      <w:r w:rsidR="0027494D" w:rsidRPr="009E6C31">
        <w:rPr>
          <w:rFonts w:ascii="Times New Roman" w:hAnsi="Times New Roman" w:cs="Times New Roman"/>
          <w:sz w:val="30"/>
          <w:szCs w:val="30"/>
        </w:rPr>
        <w:t>государс</w:t>
      </w:r>
      <w:r w:rsidR="0027494D" w:rsidRPr="009E6C31">
        <w:rPr>
          <w:rFonts w:ascii="Times New Roman" w:hAnsi="Times New Roman" w:cs="Times New Roman"/>
          <w:sz w:val="30"/>
          <w:szCs w:val="30"/>
        </w:rPr>
        <w:t>т</w:t>
      </w:r>
      <w:r w:rsidR="0027494D" w:rsidRPr="009E6C31">
        <w:rPr>
          <w:rFonts w:ascii="Times New Roman" w:hAnsi="Times New Roman" w:cs="Times New Roman"/>
          <w:sz w:val="30"/>
          <w:szCs w:val="30"/>
        </w:rPr>
        <w:t>венными или муниципальными учреждениями, казенными предпр</w:t>
      </w:r>
      <w:r w:rsidR="0027494D" w:rsidRPr="009E6C31">
        <w:rPr>
          <w:rFonts w:ascii="Times New Roman" w:hAnsi="Times New Roman" w:cs="Times New Roman"/>
          <w:sz w:val="30"/>
          <w:szCs w:val="30"/>
        </w:rPr>
        <w:t>и</w:t>
      </w:r>
      <w:r w:rsidR="00D60FCD" w:rsidRPr="009E6C31">
        <w:rPr>
          <w:rFonts w:ascii="Times New Roman" w:hAnsi="Times New Roman" w:cs="Times New Roman"/>
          <w:sz w:val="30"/>
          <w:szCs w:val="30"/>
        </w:rPr>
        <w:t>ятиями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27494D" w:rsidRPr="009E6C31">
        <w:rPr>
          <w:rFonts w:ascii="Times New Roman" w:hAnsi="Times New Roman" w:cs="Times New Roman"/>
          <w:sz w:val="30"/>
          <w:szCs w:val="30"/>
        </w:rPr>
        <w:t>».</w:t>
      </w:r>
    </w:p>
    <w:p w:rsidR="00FB30D1" w:rsidRPr="009E6C31" w:rsidRDefault="00FB30D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2.</w:t>
      </w:r>
      <w:r w:rsidR="0095274B">
        <w:rPr>
          <w:rFonts w:ascii="Times New Roman" w:hAnsi="Times New Roman" w:cs="Times New Roman"/>
          <w:sz w:val="30"/>
          <w:szCs w:val="30"/>
        </w:rPr>
        <w:t> </w:t>
      </w:r>
      <w:r w:rsidRPr="009E6C31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в д</w:t>
      </w:r>
      <w:r w:rsidRPr="009E6C31">
        <w:rPr>
          <w:rFonts w:ascii="Times New Roman" w:hAnsi="Times New Roman" w:cs="Times New Roman"/>
          <w:sz w:val="30"/>
          <w:szCs w:val="30"/>
        </w:rPr>
        <w:t>е</w:t>
      </w:r>
      <w:r w:rsidRPr="009E6C31">
        <w:rPr>
          <w:rFonts w:ascii="Times New Roman" w:hAnsi="Times New Roman" w:cs="Times New Roman"/>
          <w:sz w:val="30"/>
          <w:szCs w:val="30"/>
        </w:rPr>
        <w:t>сятидневный срок с даты официального опубликования настоящего</w:t>
      </w:r>
      <w:r w:rsidR="0095274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8E3224" w:rsidRPr="009E6C31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9E6C31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9E6C31">
        <w:rPr>
          <w:rFonts w:ascii="Times New Roman" w:hAnsi="Times New Roman" w:cs="Times New Roman"/>
          <w:sz w:val="30"/>
          <w:szCs w:val="30"/>
        </w:rPr>
        <w:t>р</w:t>
      </w:r>
      <w:r w:rsidRPr="009E6C31">
        <w:rPr>
          <w:rFonts w:ascii="Times New Roman" w:hAnsi="Times New Roman" w:cs="Times New Roman"/>
          <w:sz w:val="30"/>
          <w:szCs w:val="30"/>
        </w:rPr>
        <w:t xml:space="preserve">ных торговых объектов на территории города Красноярска в </w:t>
      </w:r>
      <w:proofErr w:type="spellStart"/>
      <w:r w:rsidRPr="009E6C31">
        <w:rPr>
          <w:rFonts w:ascii="Times New Roman" w:hAnsi="Times New Roman" w:cs="Times New Roman"/>
          <w:sz w:val="30"/>
          <w:szCs w:val="30"/>
        </w:rPr>
        <w:t>минис</w:t>
      </w:r>
      <w:r w:rsidR="0095274B">
        <w:rPr>
          <w:rFonts w:ascii="Times New Roman" w:hAnsi="Times New Roman" w:cs="Times New Roman"/>
          <w:sz w:val="30"/>
          <w:szCs w:val="30"/>
        </w:rPr>
        <w:t>-</w:t>
      </w:r>
      <w:r w:rsidRPr="009E6C31">
        <w:rPr>
          <w:rFonts w:ascii="Times New Roman" w:hAnsi="Times New Roman" w:cs="Times New Roman"/>
          <w:sz w:val="30"/>
          <w:szCs w:val="30"/>
        </w:rPr>
        <w:t>терство</w:t>
      </w:r>
      <w:proofErr w:type="spellEnd"/>
      <w:r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="0056236A" w:rsidRPr="009E6C31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9E6C31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9E6C31" w:rsidRDefault="00FB30D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9E6C3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9E6C31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9E6C31">
        <w:rPr>
          <w:rFonts w:ascii="Times New Roman" w:hAnsi="Times New Roman" w:cs="Times New Roman"/>
          <w:sz w:val="30"/>
          <w:szCs w:val="30"/>
        </w:rPr>
        <w:t xml:space="preserve"> </w:t>
      </w:r>
      <w:r w:rsidRPr="009E6C31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9E6C31" w:rsidRDefault="00FB30D1" w:rsidP="009E6C3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C31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E6C31">
        <w:rPr>
          <w:rFonts w:ascii="Times New Roman" w:hAnsi="Times New Roman" w:cs="Times New Roman"/>
          <w:sz w:val="30"/>
          <w:szCs w:val="30"/>
        </w:rPr>
        <w:t>б</w:t>
      </w:r>
      <w:r w:rsidRPr="009E6C31">
        <w:rPr>
          <w:rFonts w:ascii="Times New Roman" w:hAnsi="Times New Roman" w:cs="Times New Roman"/>
          <w:sz w:val="30"/>
          <w:szCs w:val="30"/>
        </w:rPr>
        <w:t>ликования.</w:t>
      </w:r>
    </w:p>
    <w:p w:rsidR="00527BFE" w:rsidRPr="008718FC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8718FC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8718FC">
        <w:rPr>
          <w:rFonts w:ascii="Times New Roman" w:hAnsi="Times New Roman" w:cs="Times New Roman"/>
          <w:sz w:val="30"/>
          <w:szCs w:val="30"/>
        </w:rPr>
        <w:t xml:space="preserve">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8718F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18FC">
        <w:rPr>
          <w:rFonts w:ascii="Times New Roman" w:hAnsi="Times New Roman" w:cs="Times New Roman"/>
          <w:sz w:val="30"/>
          <w:szCs w:val="30"/>
        </w:rPr>
        <w:t>С.В. Еремин</w:t>
      </w:r>
    </w:p>
    <w:p w:rsidR="009E6C31" w:rsidRDefault="009E6C31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E6C31" w:rsidRDefault="009E6C31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E6C31" w:rsidRPr="008718FC" w:rsidRDefault="009E6C31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51E3E" w:rsidRPr="008718FC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br w:type="page"/>
      </w:r>
    </w:p>
    <w:p w:rsidR="00527BFE" w:rsidRPr="008718FC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8718FC" w:rsidSect="00690B6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9E6C31">
      <w:pPr>
        <w:pageBreakBefore/>
        <w:widowControl/>
        <w:spacing w:after="0" w:line="192" w:lineRule="auto"/>
        <w:ind w:firstLine="9923"/>
        <w:jc w:val="both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9E6C3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9923"/>
        <w:jc w:val="both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9E6C31">
      <w:pPr>
        <w:widowControl/>
        <w:spacing w:after="0" w:line="192" w:lineRule="auto"/>
        <w:ind w:firstLine="9923"/>
        <w:jc w:val="both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9E6C31">
      <w:pPr>
        <w:widowControl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</w:t>
      </w:r>
      <w:r w:rsidR="009E6C31">
        <w:rPr>
          <w:rFonts w:ascii="Times New Roman" w:hAnsi="Times New Roman" w:cs="Times New Roman"/>
          <w:sz w:val="30"/>
          <w:szCs w:val="30"/>
        </w:rPr>
        <w:t>_</w:t>
      </w:r>
      <w:r w:rsidRPr="008718FC">
        <w:rPr>
          <w:rFonts w:ascii="Times New Roman" w:hAnsi="Times New Roman" w:cs="Times New Roman"/>
          <w:sz w:val="30"/>
          <w:szCs w:val="30"/>
        </w:rPr>
        <w:t xml:space="preserve"> № _________</w:t>
      </w:r>
      <w:r w:rsidR="009E6C31">
        <w:rPr>
          <w:rFonts w:ascii="Times New Roman" w:hAnsi="Times New Roman" w:cs="Times New Roman"/>
          <w:sz w:val="30"/>
          <w:szCs w:val="30"/>
        </w:rPr>
        <w:t>__</w:t>
      </w:r>
    </w:p>
    <w:p w:rsidR="00AF1FAB" w:rsidRPr="008718FC" w:rsidRDefault="00AF1FAB" w:rsidP="00AF1FAB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AF1FAB" w:rsidRPr="008718FC" w:rsidTr="005E6409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95274B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ресному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ориен</w:t>
            </w:r>
            <w:r w:rsidR="0095274B">
              <w:rPr>
                <w:rFonts w:ascii="Times New Roman" w:hAnsi="Times New Roman"/>
                <w:sz w:val="20"/>
                <w:szCs w:val="20"/>
              </w:rPr>
              <w:t>-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тиру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строения, сооруж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лизация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пользовании нест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размещения нестаци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</w:t>
            </w:r>
          </w:p>
          <w:p w:rsidR="00AF1FAB" w:rsidRPr="008718FC" w:rsidRDefault="00AF1FAB" w:rsidP="009E6C31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AF1FAB" w:rsidRPr="008718FC" w:rsidRDefault="00AF1FAB" w:rsidP="00AF1FAB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949"/>
        <w:gridCol w:w="1418"/>
        <w:gridCol w:w="993"/>
        <w:gridCol w:w="993"/>
        <w:gridCol w:w="993"/>
        <w:gridCol w:w="1844"/>
        <w:gridCol w:w="849"/>
        <w:gridCol w:w="2411"/>
        <w:gridCol w:w="2126"/>
        <w:gridCol w:w="1157"/>
      </w:tblGrid>
      <w:tr w:rsidR="00AF1FAB" w:rsidRPr="008718FC" w:rsidTr="005E6409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shd w:val="clear" w:color="auto" w:fill="auto"/>
            <w:hideMark/>
          </w:tcPr>
          <w:p w:rsidR="00AF1FAB" w:rsidRPr="008718FC" w:rsidRDefault="00AF1FAB" w:rsidP="009E6C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34AD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734AD" w:rsidRPr="008718FC" w:rsidRDefault="0095274B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52A7D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Красном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сковская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32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852A7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E6C31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9E6C31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3734AD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3734AD" w:rsidRDefault="00262A39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01.07.2022</w:t>
            </w:r>
          </w:p>
        </w:tc>
      </w:tr>
      <w:tr w:rsidR="00CD0D31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Новая, 50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непродовольстве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ные 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CD0D31" w:rsidRDefault="00CD0D31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05746A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Кутузова, 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05746A" w:rsidRPr="00AA1DFE" w:rsidRDefault="0005746A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E6C31" w:rsidRDefault="0005746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9E6C31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05746A" w:rsidRDefault="0005746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5746A" w:rsidRDefault="0005746A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01.07.2025</w:t>
            </w:r>
          </w:p>
        </w:tc>
      </w:tr>
      <w:tr w:rsidR="00A57425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Борисев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ча, 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E6C31" w:rsidRDefault="00A57425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9E6C31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A57425" w:rsidRDefault="00A57425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мательства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A57425" w:rsidRDefault="00A57425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01.07.2026</w:t>
            </w:r>
          </w:p>
        </w:tc>
      </w:tr>
      <w:tr w:rsidR="006E2182" w:rsidRPr="008718FC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ков, 152/2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AA1DFE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E2182" w:rsidRPr="00AA1DFE" w:rsidRDefault="006E2182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F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>неразграниченная гос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у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дарственная собстве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6E2182" w:rsidRPr="00AA1DFE" w:rsidRDefault="006E2182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AA1DFE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AA1DFE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E2182" w:rsidRDefault="006E2182" w:rsidP="0095274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AA1DFE">
              <w:rPr>
                <w:rFonts w:ascii="Times New Roman" w:hAnsi="Times New Roman"/>
                <w:sz w:val="20"/>
                <w:szCs w:val="20"/>
              </w:rPr>
              <w:t>.2026</w:t>
            </w:r>
          </w:p>
        </w:tc>
      </w:tr>
      <w:tr w:rsidR="00AF1FAB" w:rsidRPr="00692E9F" w:rsidTr="005E6409">
        <w:trPr>
          <w:trHeight w:val="72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A1DFE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lastRenderedPageBreak/>
              <w:t>5263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F1FAB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692E9F" w:rsidRPr="00692E9F" w:rsidRDefault="00AA1DFE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92E9F"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692E9F" w:rsidRPr="00692E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F1FAB" w:rsidRPr="00692E9F" w:rsidRDefault="00AA1DFE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F1FAB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A1DFE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A1DFE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F1FAB" w:rsidP="00692E9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692E9F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AF1FAB" w:rsidRPr="00692E9F" w:rsidRDefault="00AF1FAB" w:rsidP="00692E9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F1FAB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325703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</w:t>
            </w:r>
            <w:r w:rsidR="00952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E9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F1FAB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692E9F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AF1FAB" w:rsidRPr="00692E9F" w:rsidRDefault="00AA1DFE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9F"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325703" w:rsidRPr="00692E9F">
              <w:rPr>
                <w:rFonts w:ascii="Times New Roman" w:hAnsi="Times New Roman"/>
                <w:sz w:val="20"/>
                <w:szCs w:val="20"/>
              </w:rPr>
              <w:t>.2026</w:t>
            </w:r>
          </w:p>
        </w:tc>
      </w:tr>
      <w:tr w:rsidR="00D8137A" w:rsidRPr="00692E9F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AA1DFE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5264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F" w:rsidRDefault="00AA1DFE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Вильско</w:t>
            </w:r>
            <w:proofErr w:type="spellEnd"/>
            <w:r w:rsid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692E9F" w:rsidRDefault="00AA1DFE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го, 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AA1DFE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40</w:t>
            </w:r>
            <w:r w:rsidR="00D8137A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AA1DFE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40</w:t>
            </w:r>
            <w:r w:rsidR="00D8137A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F" w:rsidRPr="00692E9F" w:rsidRDefault="00D8137A" w:rsidP="00692E9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92E9F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692E9F" w:rsidRDefault="00D8137A" w:rsidP="00692E9F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AA1DFE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</w:t>
            </w:r>
            <w:r w:rsidR="00D8137A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.2026</w:t>
            </w:r>
          </w:p>
        </w:tc>
      </w:tr>
      <w:tr w:rsidR="00D8137A" w:rsidRPr="00692E9F" w:rsidTr="005E6409">
        <w:trPr>
          <w:trHeight w:val="28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406298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5298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406298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Комплекс временных сооружений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406298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Енисейский тракт, 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406298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567</w:t>
            </w:r>
            <w:r w:rsidR="00D8137A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406298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567</w:t>
            </w:r>
            <w:r w:rsidR="00D8137A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F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92E9F"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D8137A" w:rsidP="009E6C3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692E9F" w:rsidRDefault="006818AA" w:rsidP="0095274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92E9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01.01.2027</w:t>
            </w:r>
            <w:r w:rsidR="0095274B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»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/>
      </w:tblPr>
      <w:tblGrid>
        <w:gridCol w:w="955"/>
        <w:gridCol w:w="947"/>
        <w:gridCol w:w="1419"/>
        <w:gridCol w:w="993"/>
        <w:gridCol w:w="993"/>
        <w:gridCol w:w="990"/>
        <w:gridCol w:w="1841"/>
        <w:gridCol w:w="852"/>
        <w:gridCol w:w="2408"/>
        <w:gridCol w:w="2126"/>
        <w:gridCol w:w="1160"/>
      </w:tblGrid>
      <w:tr w:rsidR="008A6B3D" w:rsidRPr="008718FC" w:rsidTr="00722FAE">
        <w:trPr>
          <w:trHeight w:val="2966"/>
          <w:jc w:val="center"/>
        </w:trPr>
        <w:tc>
          <w:tcPr>
            <w:tcW w:w="32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объекта схемы размещения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 торговых объектов на территории города Красноярска</w:t>
            </w:r>
          </w:p>
        </w:tc>
        <w:tc>
          <w:tcPr>
            <w:tcW w:w="32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расположения нестационарных торговых объектов</w:t>
            </w:r>
          </w:p>
        </w:tc>
        <w:tc>
          <w:tcPr>
            <w:tcW w:w="338" w:type="pct"/>
            <w:shd w:val="clear" w:color="auto" w:fill="auto"/>
            <w:hideMark/>
          </w:tcPr>
          <w:p w:rsidR="0095274B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Количество нестационарных торговых объектов по каждому адресному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ориен</w:t>
            </w:r>
            <w:r w:rsidR="0095274B">
              <w:rPr>
                <w:rFonts w:ascii="Times New Roman" w:hAnsi="Times New Roman"/>
                <w:sz w:val="20"/>
                <w:szCs w:val="20"/>
              </w:rPr>
              <w:t>-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тиру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2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неста-ционарного</w:t>
            </w:r>
            <w:proofErr w:type="spellEnd"/>
            <w:r w:rsidRPr="008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82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собственнике земельного участка, здания, сооружения,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размещения нестационарных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8718FC" w:rsidRDefault="008A6B3D" w:rsidP="008A6B3D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949"/>
        <w:gridCol w:w="1418"/>
        <w:gridCol w:w="990"/>
        <w:gridCol w:w="993"/>
        <w:gridCol w:w="993"/>
        <w:gridCol w:w="1844"/>
        <w:gridCol w:w="849"/>
        <w:gridCol w:w="2411"/>
        <w:gridCol w:w="2126"/>
        <w:gridCol w:w="1160"/>
      </w:tblGrid>
      <w:tr w:rsidR="008718FC" w:rsidRPr="008718FC" w:rsidTr="00722FAE">
        <w:trPr>
          <w:trHeight w:val="50"/>
          <w:tblHeader/>
          <w:jc w:val="center"/>
        </w:trPr>
        <w:tc>
          <w:tcPr>
            <w:tcW w:w="3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8718FC" w:rsidTr="00261F4B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8718FC" w:rsidRDefault="0095274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818AA">
              <w:rPr>
                <w:rFonts w:ascii="Times New Roman" w:hAnsi="Times New Roman"/>
                <w:sz w:val="20"/>
                <w:szCs w:val="20"/>
              </w:rPr>
              <w:t>5307</w:t>
            </w:r>
          </w:p>
        </w:tc>
        <w:tc>
          <w:tcPr>
            <w:tcW w:w="32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8718FC" w:rsidRDefault="0055303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36B1D">
              <w:rPr>
                <w:rFonts w:ascii="Times New Roman" w:hAnsi="Times New Roman"/>
                <w:sz w:val="20"/>
                <w:szCs w:val="20"/>
              </w:rPr>
              <w:t>60 лет Октября, 60</w:t>
            </w:r>
          </w:p>
        </w:tc>
        <w:tc>
          <w:tcPr>
            <w:tcW w:w="337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628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8718FC" w:rsidRDefault="00553039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553039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53039" w:rsidRPr="008718FC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5308</w:t>
            </w:r>
          </w:p>
        </w:tc>
        <w:tc>
          <w:tcPr>
            <w:tcW w:w="32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60 лет Октября, 60</w:t>
            </w:r>
          </w:p>
        </w:tc>
        <w:tc>
          <w:tcPr>
            <w:tcW w:w="337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338" w:type="pct"/>
            <w:shd w:val="clear" w:color="auto" w:fill="auto"/>
          </w:tcPr>
          <w:p w:rsidR="00553039" w:rsidRPr="008718FC" w:rsidRDefault="00F36B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628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53039" w:rsidRPr="008718FC" w:rsidRDefault="00553039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</w:t>
            </w:r>
            <w:r w:rsidR="00952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24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8718FC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323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8718FC" w:rsidRDefault="00F36B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Семафорная, 123</w:t>
            </w:r>
          </w:p>
        </w:tc>
        <w:tc>
          <w:tcPr>
            <w:tcW w:w="337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8718FC" w:rsidRDefault="00CF5DD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8" w:type="pct"/>
            <w:shd w:val="clear" w:color="auto" w:fill="auto"/>
          </w:tcPr>
          <w:p w:rsidR="001C10FE" w:rsidRPr="008718FC" w:rsidRDefault="00CF5DD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8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8718FC" w:rsidRDefault="001C10FE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8718FC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8718FC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1C10FE" w:rsidRPr="008718FC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8AA">
              <w:rPr>
                <w:rFonts w:ascii="Times New Roman" w:hAnsi="Times New Roman"/>
                <w:sz w:val="20"/>
                <w:szCs w:val="20"/>
              </w:rPr>
              <w:t>5310</w:t>
            </w:r>
          </w:p>
        </w:tc>
        <w:tc>
          <w:tcPr>
            <w:tcW w:w="323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1C10FE" w:rsidRPr="00F36B1D" w:rsidRDefault="001C10FE" w:rsidP="00F36B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36B1D" w:rsidRPr="00F36B1D">
              <w:rPr>
                <w:rFonts w:ascii="Times New Roman" w:hAnsi="Times New Roman"/>
                <w:sz w:val="20"/>
                <w:szCs w:val="20"/>
              </w:rPr>
              <w:t>Академика Павлова, 1</w:t>
            </w:r>
          </w:p>
        </w:tc>
        <w:tc>
          <w:tcPr>
            <w:tcW w:w="337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628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36B1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36B1D" w:rsidRDefault="001C10FE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36B1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1C10FE" w:rsidRPr="00F36B1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36B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D8137A" w:rsidRPr="006818AA" w:rsidRDefault="006818AA" w:rsidP="00D813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5311</w:t>
            </w:r>
          </w:p>
        </w:tc>
        <w:tc>
          <w:tcPr>
            <w:tcW w:w="323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B1F31" w:rsidRDefault="001C10FE" w:rsidP="00F36B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F36B1D" w:rsidRPr="00F36B1D"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10FE" w:rsidRPr="00F36B1D" w:rsidRDefault="00F36B1D" w:rsidP="00F36B1D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7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338" w:type="pct"/>
            <w:shd w:val="clear" w:color="auto" w:fill="auto"/>
          </w:tcPr>
          <w:p w:rsidR="001C10FE" w:rsidRPr="00F36B1D" w:rsidRDefault="00F36B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628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36B1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36B1D" w:rsidRDefault="001C10FE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36B1D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6B1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36B1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1C10FE" w:rsidRPr="00F36B1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36B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0B69B7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0B69B7" w:rsidRPr="000B69B7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5312</w:t>
            </w:r>
          </w:p>
        </w:tc>
        <w:tc>
          <w:tcPr>
            <w:tcW w:w="323" w:type="pct"/>
            <w:shd w:val="clear" w:color="auto" w:fill="auto"/>
          </w:tcPr>
          <w:p w:rsidR="000B69B7" w:rsidRPr="000B69B7" w:rsidRDefault="000B69B7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B1F31" w:rsidRDefault="000B69B7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69B7" w:rsidRPr="000B69B7" w:rsidRDefault="000B69B7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7" w:type="pct"/>
            <w:shd w:val="clear" w:color="auto" w:fill="auto"/>
          </w:tcPr>
          <w:p w:rsidR="000B69B7" w:rsidRPr="000B69B7" w:rsidRDefault="000B69B7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33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628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0B69B7" w:rsidRPr="000B69B7" w:rsidRDefault="000B69B7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0B69B7" w:rsidRPr="000B69B7" w:rsidRDefault="000B69B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0B69B7" w:rsidRPr="000B69B7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0B69B7"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</w:t>
            </w:r>
          </w:p>
        </w:tc>
        <w:tc>
          <w:tcPr>
            <w:tcW w:w="323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7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0B69B7" w:rsidRDefault="00FB77E3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0B69B7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B77E3" w:rsidRPr="000B69B7" w:rsidRDefault="00852A7D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FB77E3"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4B4C0B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5314</w:t>
            </w:r>
          </w:p>
        </w:tc>
        <w:tc>
          <w:tcPr>
            <w:tcW w:w="323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7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0B69B7" w:rsidRDefault="004B4C0B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4B4C0B" w:rsidRPr="000B69B7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4B4C0B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4B4C0B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</w:t>
            </w:r>
          </w:p>
        </w:tc>
        <w:tc>
          <w:tcPr>
            <w:tcW w:w="323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B4C0B">
              <w:rPr>
                <w:rFonts w:ascii="Times New Roman" w:hAnsi="Times New Roman"/>
                <w:sz w:val="20"/>
                <w:szCs w:val="20"/>
              </w:rPr>
              <w:t>Вильско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го, 28</w:t>
            </w:r>
          </w:p>
        </w:tc>
        <w:tc>
          <w:tcPr>
            <w:tcW w:w="337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3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8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4B4C0B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4B4C0B" w:rsidRDefault="004B4C0B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4B4C0B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4B4C0B" w:rsidRPr="004B4C0B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0B"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</w:t>
            </w:r>
          </w:p>
        </w:tc>
        <w:tc>
          <w:tcPr>
            <w:tcW w:w="32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FB77E3" w:rsidP="00BB1F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ул. Академика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Киренско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B77E3" w:rsidRPr="00FB77E3" w:rsidRDefault="00FB77E3" w:rsidP="00BB1F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го, 2</w:t>
            </w:r>
            <w:r w:rsidR="00BB1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37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FB77E3" w:rsidRDefault="00FB77E3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B77E3" w:rsidRPr="00FB77E3" w:rsidRDefault="00852A7D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FB77E3"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1C10FE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1C10FE" w:rsidRPr="00FB77E3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5317</w:t>
            </w:r>
          </w:p>
        </w:tc>
        <w:tc>
          <w:tcPr>
            <w:tcW w:w="323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ул. Академика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Киренско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10FE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го, 2</w:t>
            </w:r>
            <w:r w:rsidR="00BB1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37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" w:type="pct"/>
            <w:shd w:val="clear" w:color="auto" w:fill="auto"/>
          </w:tcPr>
          <w:p w:rsidR="001C10FE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1C10FE" w:rsidRPr="00FB77E3" w:rsidRDefault="001C10FE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1C10FE" w:rsidRPr="00FB77E3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1C10FE" w:rsidRPr="00FB77E3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FB77E3" w:rsidRPr="008718FC" w:rsidTr="001C10FE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B77E3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5318</w:t>
            </w:r>
          </w:p>
        </w:tc>
        <w:tc>
          <w:tcPr>
            <w:tcW w:w="32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83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37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33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628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B77E3" w:rsidRPr="00FB77E3" w:rsidRDefault="00FB77E3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B77E3" w:rsidRPr="00FB77E3" w:rsidRDefault="00FB77E3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  <w:tr w:rsidR="0050687C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0687C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32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7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0687C" w:rsidRPr="00FB77E3" w:rsidRDefault="0050687C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50687C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0687C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5320</w:t>
            </w:r>
          </w:p>
        </w:tc>
        <w:tc>
          <w:tcPr>
            <w:tcW w:w="323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  <w:r w:rsidR="009527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Тотми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на, 10</w:t>
            </w:r>
          </w:p>
        </w:tc>
        <w:tc>
          <w:tcPr>
            <w:tcW w:w="337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4B0D37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338" w:type="pct"/>
            <w:shd w:val="clear" w:color="auto" w:fill="auto"/>
          </w:tcPr>
          <w:p w:rsidR="0050687C" w:rsidRPr="00FB77E3" w:rsidRDefault="004B0D37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0687C" w:rsidRPr="00FB77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0687C" w:rsidRPr="00FB77E3" w:rsidRDefault="0050687C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0687C" w:rsidRPr="00FB77E3" w:rsidRDefault="0050687C" w:rsidP="006818A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FB77E3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9C6CF6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9C6CF6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</w:t>
            </w:r>
          </w:p>
        </w:tc>
        <w:tc>
          <w:tcPr>
            <w:tcW w:w="323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 xml:space="preserve">пр-т 60 лет Образования СССР,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12</w:t>
            </w:r>
            <w:r w:rsidR="009C6CF6" w:rsidRPr="00FB7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12</w:t>
            </w:r>
            <w:r w:rsidR="009C6CF6" w:rsidRPr="00FB7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FB77E3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C6CF6" w:rsidRPr="00FB77E3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9C6CF6" w:rsidRPr="00FB77E3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9C6CF6" w:rsidRPr="00FB77E3" w:rsidRDefault="009C6CF6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B77E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9C6CF6" w:rsidRPr="00FB77E3" w:rsidRDefault="000A7F6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="00FB77E3" w:rsidRPr="00FB77E3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</w:p>
        </w:tc>
        <w:tc>
          <w:tcPr>
            <w:tcW w:w="395" w:type="pct"/>
            <w:shd w:val="clear" w:color="auto" w:fill="auto"/>
          </w:tcPr>
          <w:p w:rsidR="009C6CF6" w:rsidRPr="00FB77E3" w:rsidRDefault="00FB77E3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01.07.2021</w:t>
            </w:r>
          </w:p>
        </w:tc>
      </w:tr>
      <w:tr w:rsidR="00534564" w:rsidRPr="008718FC" w:rsidTr="00534564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</w:t>
            </w:r>
          </w:p>
        </w:tc>
        <w:tc>
          <w:tcPr>
            <w:tcW w:w="323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shd w:val="clear" w:color="auto" w:fill="auto"/>
          </w:tcPr>
          <w:p w:rsidR="00BB1F31" w:rsidRDefault="00852A7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ул. Мате Зал</w:t>
            </w:r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4564" w:rsidRPr="00852A7D" w:rsidRDefault="00852A7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A7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="0095274B">
              <w:rPr>
                <w:rFonts w:ascii="Times New Roman" w:hAnsi="Times New Roman"/>
                <w:sz w:val="20"/>
                <w:szCs w:val="20"/>
              </w:rPr>
              <w:t>,</w:t>
            </w:r>
            <w:r w:rsidRPr="00852A7D">
              <w:rPr>
                <w:rFonts w:ascii="Times New Roman" w:hAnsi="Times New Roman"/>
                <w:sz w:val="20"/>
                <w:szCs w:val="20"/>
              </w:rPr>
              <w:t xml:space="preserve"> 10г</w:t>
            </w:r>
          </w:p>
        </w:tc>
        <w:tc>
          <w:tcPr>
            <w:tcW w:w="337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16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16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852A7D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A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852A7D" w:rsidRDefault="00534564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852A7D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52A7D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852A7D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34564" w:rsidRPr="00852A7D" w:rsidRDefault="00852A7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534564" w:rsidRPr="00852A7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4564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534564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5323</w:t>
            </w:r>
          </w:p>
        </w:tc>
        <w:tc>
          <w:tcPr>
            <w:tcW w:w="323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ул. 26 Бакинских Комиссаров, 21а</w:t>
            </w:r>
          </w:p>
        </w:tc>
        <w:tc>
          <w:tcPr>
            <w:tcW w:w="337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338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628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534564" w:rsidRPr="000A7471" w:rsidRDefault="00534564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534564" w:rsidRPr="000A7471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534564" w:rsidRPr="000A7471" w:rsidRDefault="000A7471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534564" w:rsidRPr="000A7471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347AE7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347AE7" w:rsidRPr="006818AA" w:rsidRDefault="00347AE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</w:t>
            </w:r>
          </w:p>
        </w:tc>
        <w:tc>
          <w:tcPr>
            <w:tcW w:w="323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347AE7" w:rsidRPr="000A7471" w:rsidRDefault="00347AE7" w:rsidP="000A747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Весны, 2/3</w:t>
            </w:r>
          </w:p>
        </w:tc>
        <w:tc>
          <w:tcPr>
            <w:tcW w:w="337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338" w:type="pct"/>
            <w:shd w:val="clear" w:color="auto" w:fill="auto"/>
          </w:tcPr>
          <w:p w:rsidR="00347AE7" w:rsidRPr="000A7471" w:rsidRDefault="00347AE7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28" w:type="pct"/>
            <w:shd w:val="clear" w:color="auto" w:fill="auto"/>
          </w:tcPr>
          <w:p w:rsidR="00347AE7" w:rsidRPr="000A7471" w:rsidRDefault="00347AE7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347AE7" w:rsidRPr="000A7471" w:rsidRDefault="00347AE7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347AE7" w:rsidRPr="000A7471" w:rsidRDefault="00347AE7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347AE7" w:rsidRPr="000A7471" w:rsidRDefault="00347AE7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347AE7" w:rsidRPr="000A7471" w:rsidRDefault="00347AE7" w:rsidP="009E6C3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347AE7" w:rsidRPr="000A7471" w:rsidRDefault="00347AE7" w:rsidP="009E6C3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0A7471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0A7471" w:rsidRPr="006818AA" w:rsidRDefault="006818A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5325</w:t>
            </w:r>
          </w:p>
        </w:tc>
        <w:tc>
          <w:tcPr>
            <w:tcW w:w="323" w:type="pct"/>
            <w:shd w:val="clear" w:color="auto" w:fill="auto"/>
          </w:tcPr>
          <w:p w:rsidR="000A7471" w:rsidRPr="00F3427A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0A7471" w:rsidRPr="00F3427A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ул. Тамбовская</w:t>
            </w:r>
            <w:r w:rsidR="00F3427A" w:rsidRPr="00F3427A">
              <w:rPr>
                <w:rFonts w:ascii="Times New Roman" w:hAnsi="Times New Roman"/>
                <w:sz w:val="20"/>
                <w:szCs w:val="20"/>
              </w:rPr>
              <w:t xml:space="preserve"> (напротив Шинного завода)</w:t>
            </w:r>
          </w:p>
        </w:tc>
        <w:tc>
          <w:tcPr>
            <w:tcW w:w="337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0A7471" w:rsidRPr="000A7471" w:rsidRDefault="000A7471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0A7471" w:rsidRPr="000A7471" w:rsidRDefault="000A7471" w:rsidP="0075639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4B4C0B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4B4C0B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5326</w:t>
            </w:r>
          </w:p>
        </w:tc>
        <w:tc>
          <w:tcPr>
            <w:tcW w:w="323" w:type="pct"/>
            <w:shd w:val="clear" w:color="auto" w:fill="auto"/>
          </w:tcPr>
          <w:p w:rsidR="004B4C0B" w:rsidRPr="00F3427A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4B4C0B" w:rsidRPr="00F3427A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>ул. Тамбовская</w:t>
            </w:r>
            <w:r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337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74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4B4C0B" w:rsidRPr="000A7471" w:rsidRDefault="004B4C0B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4B4C0B" w:rsidRPr="000A7471" w:rsidRDefault="004B4C0B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5327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B1F3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3427A">
              <w:rPr>
                <w:rFonts w:ascii="Times New Roman" w:hAnsi="Times New Roman"/>
                <w:sz w:val="20"/>
                <w:szCs w:val="20"/>
              </w:rPr>
              <w:t>Даур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27A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F3427A">
              <w:rPr>
                <w:rFonts w:ascii="Times New Roman" w:hAnsi="Times New Roman"/>
                <w:sz w:val="20"/>
                <w:szCs w:val="20"/>
              </w:rPr>
              <w:t>, 4г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5328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Семена Давыдова, 37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F342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5329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Глинки, 39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F3427A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F3427A" w:rsidRPr="006818AA" w:rsidRDefault="0009515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5330</w:t>
            </w:r>
          </w:p>
        </w:tc>
        <w:tc>
          <w:tcPr>
            <w:tcW w:w="32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3427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26 Бакинских Комиссаров, 26а</w:t>
            </w:r>
          </w:p>
        </w:tc>
        <w:tc>
          <w:tcPr>
            <w:tcW w:w="337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33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628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F3427A" w:rsidRPr="000A7471" w:rsidRDefault="00F3427A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A7471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A7471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F3427A" w:rsidRPr="000A7471" w:rsidRDefault="00F3427A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675B2" w:rsidRPr="008718FC" w:rsidTr="0013131D">
        <w:trPr>
          <w:trHeight w:val="724"/>
          <w:jc w:val="center"/>
        </w:trPr>
        <w:tc>
          <w:tcPr>
            <w:tcW w:w="324" w:type="pct"/>
            <w:shd w:val="clear" w:color="auto" w:fill="auto"/>
          </w:tcPr>
          <w:p w:rsidR="006675B2" w:rsidRPr="006818AA" w:rsidRDefault="00CF5DD2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5331</w:t>
            </w:r>
          </w:p>
        </w:tc>
        <w:tc>
          <w:tcPr>
            <w:tcW w:w="323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shd w:val="clear" w:color="auto" w:fill="auto"/>
          </w:tcPr>
          <w:p w:rsidR="00BB1F31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Ястын</w:t>
            </w:r>
            <w:proofErr w:type="spellEnd"/>
            <w:r w:rsidR="00BB1F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337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8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9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1" w:type="pct"/>
            <w:shd w:val="clear" w:color="auto" w:fill="auto"/>
          </w:tcPr>
          <w:p w:rsidR="006675B2" w:rsidRPr="000B69B7" w:rsidRDefault="006675B2" w:rsidP="0095274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24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0B69B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0B69B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6675B2" w:rsidRPr="000B69B7" w:rsidRDefault="006675B2" w:rsidP="004B4C0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Pr="000B69B7">
              <w:rPr>
                <w:rFonts w:ascii="Times New Roman" w:hAnsi="Times New Roman"/>
                <w:sz w:val="20"/>
                <w:szCs w:val="20"/>
              </w:rPr>
              <w:t>.2027</w:t>
            </w:r>
            <w:r w:rsidR="0095274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243C2" w:rsidRPr="00600018" w:rsidRDefault="006243C2" w:rsidP="00BB1F31">
      <w:pPr>
        <w:rPr>
          <w:sz w:val="2"/>
          <w:szCs w:val="2"/>
        </w:rPr>
      </w:pPr>
    </w:p>
    <w:sectPr w:rsidR="006243C2" w:rsidRPr="00600018" w:rsidSect="009E6C31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BF" w:rsidRDefault="003968BF" w:rsidP="008E3224">
      <w:pPr>
        <w:spacing w:after="0" w:line="240" w:lineRule="auto"/>
      </w:pPr>
      <w:r>
        <w:separator/>
      </w:r>
    </w:p>
  </w:endnote>
  <w:endnote w:type="continuationSeparator" w:id="0">
    <w:p w:rsidR="003968BF" w:rsidRDefault="003968BF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BF" w:rsidRDefault="003968BF" w:rsidP="008E3224">
      <w:pPr>
        <w:spacing w:after="0" w:line="240" w:lineRule="auto"/>
      </w:pPr>
      <w:r>
        <w:separator/>
      </w:r>
    </w:p>
  </w:footnote>
  <w:footnote w:type="continuationSeparator" w:id="0">
    <w:p w:rsidR="003968BF" w:rsidRDefault="003968BF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6C31" w:rsidRPr="008E3224" w:rsidRDefault="00980432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6C31"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C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8C"/>
    <w:rsid w:val="0000678C"/>
    <w:rsid w:val="000132C4"/>
    <w:rsid w:val="00014517"/>
    <w:rsid w:val="00014DB9"/>
    <w:rsid w:val="00030BD8"/>
    <w:rsid w:val="00036D42"/>
    <w:rsid w:val="000376E3"/>
    <w:rsid w:val="00045856"/>
    <w:rsid w:val="0005746A"/>
    <w:rsid w:val="00057C79"/>
    <w:rsid w:val="00057DD5"/>
    <w:rsid w:val="000620BD"/>
    <w:rsid w:val="000902B2"/>
    <w:rsid w:val="00095157"/>
    <w:rsid w:val="00097812"/>
    <w:rsid w:val="00097AC6"/>
    <w:rsid w:val="000A7471"/>
    <w:rsid w:val="000A7F66"/>
    <w:rsid w:val="000B69B7"/>
    <w:rsid w:val="000C308F"/>
    <w:rsid w:val="000C4E76"/>
    <w:rsid w:val="000C759E"/>
    <w:rsid w:val="000D4AE4"/>
    <w:rsid w:val="000D78FD"/>
    <w:rsid w:val="000E0147"/>
    <w:rsid w:val="000E200F"/>
    <w:rsid w:val="000E494B"/>
    <w:rsid w:val="000E5DD1"/>
    <w:rsid w:val="000E7CDE"/>
    <w:rsid w:val="000F50FA"/>
    <w:rsid w:val="000F709A"/>
    <w:rsid w:val="000F7C9C"/>
    <w:rsid w:val="00100AE2"/>
    <w:rsid w:val="0011084F"/>
    <w:rsid w:val="00114271"/>
    <w:rsid w:val="0013131D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77DAD"/>
    <w:rsid w:val="001A692A"/>
    <w:rsid w:val="001C10FE"/>
    <w:rsid w:val="001D7B34"/>
    <w:rsid w:val="001E009E"/>
    <w:rsid w:val="001E0E23"/>
    <w:rsid w:val="001E1471"/>
    <w:rsid w:val="001F1F11"/>
    <w:rsid w:val="001F73B6"/>
    <w:rsid w:val="001F7DA8"/>
    <w:rsid w:val="00210F5C"/>
    <w:rsid w:val="00217040"/>
    <w:rsid w:val="00220A5B"/>
    <w:rsid w:val="00222213"/>
    <w:rsid w:val="00227DA4"/>
    <w:rsid w:val="00232DF9"/>
    <w:rsid w:val="00243C5E"/>
    <w:rsid w:val="002450DA"/>
    <w:rsid w:val="00261F4B"/>
    <w:rsid w:val="00262A39"/>
    <w:rsid w:val="002707CD"/>
    <w:rsid w:val="00272EEF"/>
    <w:rsid w:val="0027494D"/>
    <w:rsid w:val="0028116B"/>
    <w:rsid w:val="002850C9"/>
    <w:rsid w:val="00287FC7"/>
    <w:rsid w:val="002914E1"/>
    <w:rsid w:val="00291DFD"/>
    <w:rsid w:val="002945DA"/>
    <w:rsid w:val="002967DE"/>
    <w:rsid w:val="002A66CA"/>
    <w:rsid w:val="002B572D"/>
    <w:rsid w:val="002B5916"/>
    <w:rsid w:val="002B6F76"/>
    <w:rsid w:val="002C0BB6"/>
    <w:rsid w:val="002C256E"/>
    <w:rsid w:val="002C3D96"/>
    <w:rsid w:val="002D4265"/>
    <w:rsid w:val="002D5100"/>
    <w:rsid w:val="002E0622"/>
    <w:rsid w:val="002E2940"/>
    <w:rsid w:val="002F4DE1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47AE7"/>
    <w:rsid w:val="00352E2C"/>
    <w:rsid w:val="00353517"/>
    <w:rsid w:val="00356D9C"/>
    <w:rsid w:val="00364783"/>
    <w:rsid w:val="00371D99"/>
    <w:rsid w:val="003734AD"/>
    <w:rsid w:val="0037495F"/>
    <w:rsid w:val="00376461"/>
    <w:rsid w:val="0037738E"/>
    <w:rsid w:val="00380A9D"/>
    <w:rsid w:val="003935EC"/>
    <w:rsid w:val="003947EF"/>
    <w:rsid w:val="00395D1F"/>
    <w:rsid w:val="003968BF"/>
    <w:rsid w:val="003A2250"/>
    <w:rsid w:val="003A3E21"/>
    <w:rsid w:val="003A7CEE"/>
    <w:rsid w:val="003B12B8"/>
    <w:rsid w:val="003C1297"/>
    <w:rsid w:val="003C1A66"/>
    <w:rsid w:val="003D53B0"/>
    <w:rsid w:val="003D78CF"/>
    <w:rsid w:val="003E1888"/>
    <w:rsid w:val="003F055B"/>
    <w:rsid w:val="003F0C1C"/>
    <w:rsid w:val="003F23A6"/>
    <w:rsid w:val="003F5ADE"/>
    <w:rsid w:val="004009FD"/>
    <w:rsid w:val="004021EC"/>
    <w:rsid w:val="00405398"/>
    <w:rsid w:val="00406298"/>
    <w:rsid w:val="00415466"/>
    <w:rsid w:val="004167ED"/>
    <w:rsid w:val="004411C2"/>
    <w:rsid w:val="004416D4"/>
    <w:rsid w:val="00445C5B"/>
    <w:rsid w:val="004506A9"/>
    <w:rsid w:val="004514DB"/>
    <w:rsid w:val="00451C4F"/>
    <w:rsid w:val="00453D8C"/>
    <w:rsid w:val="00455322"/>
    <w:rsid w:val="00460097"/>
    <w:rsid w:val="004666F0"/>
    <w:rsid w:val="0047052D"/>
    <w:rsid w:val="00477660"/>
    <w:rsid w:val="00481844"/>
    <w:rsid w:val="00487553"/>
    <w:rsid w:val="004877C5"/>
    <w:rsid w:val="00492A7C"/>
    <w:rsid w:val="00495AB6"/>
    <w:rsid w:val="004A662F"/>
    <w:rsid w:val="004B0D37"/>
    <w:rsid w:val="004B4701"/>
    <w:rsid w:val="004B4C0B"/>
    <w:rsid w:val="004B6656"/>
    <w:rsid w:val="004C59F7"/>
    <w:rsid w:val="004D2CCB"/>
    <w:rsid w:val="004D4BD6"/>
    <w:rsid w:val="004E335B"/>
    <w:rsid w:val="004E72DD"/>
    <w:rsid w:val="004F46BD"/>
    <w:rsid w:val="004F6EBE"/>
    <w:rsid w:val="00501814"/>
    <w:rsid w:val="00502493"/>
    <w:rsid w:val="0050687C"/>
    <w:rsid w:val="0050733A"/>
    <w:rsid w:val="00510CCD"/>
    <w:rsid w:val="00522DC1"/>
    <w:rsid w:val="005278C7"/>
    <w:rsid w:val="00527BFE"/>
    <w:rsid w:val="0053282E"/>
    <w:rsid w:val="00533ACC"/>
    <w:rsid w:val="00534564"/>
    <w:rsid w:val="00543298"/>
    <w:rsid w:val="00543348"/>
    <w:rsid w:val="005450BF"/>
    <w:rsid w:val="00551143"/>
    <w:rsid w:val="00553039"/>
    <w:rsid w:val="005617AB"/>
    <w:rsid w:val="0056236A"/>
    <w:rsid w:val="0056357C"/>
    <w:rsid w:val="00565DEA"/>
    <w:rsid w:val="0056733B"/>
    <w:rsid w:val="005750DA"/>
    <w:rsid w:val="005759EF"/>
    <w:rsid w:val="005775FE"/>
    <w:rsid w:val="005834E6"/>
    <w:rsid w:val="00586088"/>
    <w:rsid w:val="0059309E"/>
    <w:rsid w:val="0059496F"/>
    <w:rsid w:val="005958F2"/>
    <w:rsid w:val="005960DA"/>
    <w:rsid w:val="00596CC5"/>
    <w:rsid w:val="005A64A6"/>
    <w:rsid w:val="005A793F"/>
    <w:rsid w:val="005D1B0B"/>
    <w:rsid w:val="005D213A"/>
    <w:rsid w:val="005D3F21"/>
    <w:rsid w:val="005D5193"/>
    <w:rsid w:val="005E4936"/>
    <w:rsid w:val="005E4C9B"/>
    <w:rsid w:val="005E5B2B"/>
    <w:rsid w:val="005E5FEB"/>
    <w:rsid w:val="005E6409"/>
    <w:rsid w:val="005F0611"/>
    <w:rsid w:val="005F1112"/>
    <w:rsid w:val="005F1FE5"/>
    <w:rsid w:val="005F3791"/>
    <w:rsid w:val="005F4924"/>
    <w:rsid w:val="005F653A"/>
    <w:rsid w:val="00600018"/>
    <w:rsid w:val="0060427E"/>
    <w:rsid w:val="00614A93"/>
    <w:rsid w:val="00620778"/>
    <w:rsid w:val="006243C2"/>
    <w:rsid w:val="00625D8F"/>
    <w:rsid w:val="00634A50"/>
    <w:rsid w:val="00635B17"/>
    <w:rsid w:val="006375CD"/>
    <w:rsid w:val="00647AAF"/>
    <w:rsid w:val="0065039D"/>
    <w:rsid w:val="00651E3E"/>
    <w:rsid w:val="0065409E"/>
    <w:rsid w:val="00660C7C"/>
    <w:rsid w:val="0066165E"/>
    <w:rsid w:val="00662437"/>
    <w:rsid w:val="006646A0"/>
    <w:rsid w:val="006675B2"/>
    <w:rsid w:val="00667C87"/>
    <w:rsid w:val="006728EB"/>
    <w:rsid w:val="00675E66"/>
    <w:rsid w:val="00676EBD"/>
    <w:rsid w:val="006818AA"/>
    <w:rsid w:val="00682BEF"/>
    <w:rsid w:val="00690A9E"/>
    <w:rsid w:val="00690B6F"/>
    <w:rsid w:val="00692139"/>
    <w:rsid w:val="00692E9F"/>
    <w:rsid w:val="00693D01"/>
    <w:rsid w:val="006958B5"/>
    <w:rsid w:val="006966A0"/>
    <w:rsid w:val="006A1F0A"/>
    <w:rsid w:val="006A4984"/>
    <w:rsid w:val="006A747E"/>
    <w:rsid w:val="006B25A5"/>
    <w:rsid w:val="006B5922"/>
    <w:rsid w:val="006C2388"/>
    <w:rsid w:val="006C6F54"/>
    <w:rsid w:val="006D5E8C"/>
    <w:rsid w:val="006E2182"/>
    <w:rsid w:val="006E3D2C"/>
    <w:rsid w:val="006E7DFF"/>
    <w:rsid w:val="006F0C7E"/>
    <w:rsid w:val="006F12DA"/>
    <w:rsid w:val="006F26AE"/>
    <w:rsid w:val="007046E0"/>
    <w:rsid w:val="00704967"/>
    <w:rsid w:val="007075A0"/>
    <w:rsid w:val="00707D06"/>
    <w:rsid w:val="00722FAE"/>
    <w:rsid w:val="00726357"/>
    <w:rsid w:val="00731CF9"/>
    <w:rsid w:val="007323BA"/>
    <w:rsid w:val="00733DC7"/>
    <w:rsid w:val="00740945"/>
    <w:rsid w:val="007454BC"/>
    <w:rsid w:val="0075099E"/>
    <w:rsid w:val="00755EB5"/>
    <w:rsid w:val="00756399"/>
    <w:rsid w:val="0075765F"/>
    <w:rsid w:val="00757971"/>
    <w:rsid w:val="00762E5D"/>
    <w:rsid w:val="00773C61"/>
    <w:rsid w:val="00773CC6"/>
    <w:rsid w:val="007A0B47"/>
    <w:rsid w:val="007A669D"/>
    <w:rsid w:val="007E24A6"/>
    <w:rsid w:val="007E3F3E"/>
    <w:rsid w:val="007E4A5C"/>
    <w:rsid w:val="007F0038"/>
    <w:rsid w:val="007F125B"/>
    <w:rsid w:val="00814144"/>
    <w:rsid w:val="00817134"/>
    <w:rsid w:val="00825C4F"/>
    <w:rsid w:val="00845AEE"/>
    <w:rsid w:val="00845B69"/>
    <w:rsid w:val="00845D29"/>
    <w:rsid w:val="00846298"/>
    <w:rsid w:val="00850B7B"/>
    <w:rsid w:val="00852A7D"/>
    <w:rsid w:val="008556A5"/>
    <w:rsid w:val="00860540"/>
    <w:rsid w:val="008667FA"/>
    <w:rsid w:val="008718FC"/>
    <w:rsid w:val="00876564"/>
    <w:rsid w:val="00876AB4"/>
    <w:rsid w:val="008803C5"/>
    <w:rsid w:val="0088124D"/>
    <w:rsid w:val="008943FD"/>
    <w:rsid w:val="008A03D2"/>
    <w:rsid w:val="008A3F95"/>
    <w:rsid w:val="008A6B3D"/>
    <w:rsid w:val="008B512D"/>
    <w:rsid w:val="008D5E1B"/>
    <w:rsid w:val="008D7126"/>
    <w:rsid w:val="008E037B"/>
    <w:rsid w:val="008E3224"/>
    <w:rsid w:val="008E795E"/>
    <w:rsid w:val="008F6B8D"/>
    <w:rsid w:val="008F73FD"/>
    <w:rsid w:val="00902AA4"/>
    <w:rsid w:val="00903025"/>
    <w:rsid w:val="00903D88"/>
    <w:rsid w:val="0090792B"/>
    <w:rsid w:val="00910379"/>
    <w:rsid w:val="009244D3"/>
    <w:rsid w:val="00937528"/>
    <w:rsid w:val="00942C0A"/>
    <w:rsid w:val="00950CB8"/>
    <w:rsid w:val="00951F37"/>
    <w:rsid w:val="0095274B"/>
    <w:rsid w:val="00954BB5"/>
    <w:rsid w:val="00956DE2"/>
    <w:rsid w:val="00961A0A"/>
    <w:rsid w:val="0096507E"/>
    <w:rsid w:val="009703F6"/>
    <w:rsid w:val="009736D8"/>
    <w:rsid w:val="0097635F"/>
    <w:rsid w:val="00977031"/>
    <w:rsid w:val="0098002D"/>
    <w:rsid w:val="00980432"/>
    <w:rsid w:val="0098053D"/>
    <w:rsid w:val="00982E2A"/>
    <w:rsid w:val="00990B34"/>
    <w:rsid w:val="00991C24"/>
    <w:rsid w:val="009B1F4A"/>
    <w:rsid w:val="009C1F4B"/>
    <w:rsid w:val="009C6CF6"/>
    <w:rsid w:val="009D17C1"/>
    <w:rsid w:val="009D37C7"/>
    <w:rsid w:val="009E1BAF"/>
    <w:rsid w:val="009E4997"/>
    <w:rsid w:val="009E6C31"/>
    <w:rsid w:val="009F18C1"/>
    <w:rsid w:val="009F1E7B"/>
    <w:rsid w:val="009F2916"/>
    <w:rsid w:val="009F3123"/>
    <w:rsid w:val="009F6149"/>
    <w:rsid w:val="009F72EB"/>
    <w:rsid w:val="00A0365C"/>
    <w:rsid w:val="00A12811"/>
    <w:rsid w:val="00A2002D"/>
    <w:rsid w:val="00A260A1"/>
    <w:rsid w:val="00A2681B"/>
    <w:rsid w:val="00A34E7E"/>
    <w:rsid w:val="00A36694"/>
    <w:rsid w:val="00A371B5"/>
    <w:rsid w:val="00A51212"/>
    <w:rsid w:val="00A5630B"/>
    <w:rsid w:val="00A57425"/>
    <w:rsid w:val="00A64350"/>
    <w:rsid w:val="00AA0D9E"/>
    <w:rsid w:val="00AA1DFE"/>
    <w:rsid w:val="00AA24FC"/>
    <w:rsid w:val="00AA2EBA"/>
    <w:rsid w:val="00AA4C59"/>
    <w:rsid w:val="00AB407A"/>
    <w:rsid w:val="00AC240A"/>
    <w:rsid w:val="00AC7B62"/>
    <w:rsid w:val="00AD732A"/>
    <w:rsid w:val="00AD796B"/>
    <w:rsid w:val="00AE47B8"/>
    <w:rsid w:val="00AF1FAB"/>
    <w:rsid w:val="00B00C9F"/>
    <w:rsid w:val="00B06FCE"/>
    <w:rsid w:val="00B15505"/>
    <w:rsid w:val="00B166BA"/>
    <w:rsid w:val="00B21C5C"/>
    <w:rsid w:val="00B344DA"/>
    <w:rsid w:val="00B35782"/>
    <w:rsid w:val="00B43C81"/>
    <w:rsid w:val="00B478E3"/>
    <w:rsid w:val="00B555EF"/>
    <w:rsid w:val="00B560BB"/>
    <w:rsid w:val="00B562E9"/>
    <w:rsid w:val="00B80CDF"/>
    <w:rsid w:val="00BB1F31"/>
    <w:rsid w:val="00BC1A67"/>
    <w:rsid w:val="00BC3087"/>
    <w:rsid w:val="00BC30F6"/>
    <w:rsid w:val="00BC3965"/>
    <w:rsid w:val="00BC6C48"/>
    <w:rsid w:val="00BC73C1"/>
    <w:rsid w:val="00BC7E6B"/>
    <w:rsid w:val="00BD0886"/>
    <w:rsid w:val="00BE5D95"/>
    <w:rsid w:val="00BF189E"/>
    <w:rsid w:val="00C0098D"/>
    <w:rsid w:val="00C0764C"/>
    <w:rsid w:val="00C157CA"/>
    <w:rsid w:val="00C16F52"/>
    <w:rsid w:val="00C2161E"/>
    <w:rsid w:val="00C225B6"/>
    <w:rsid w:val="00C27BE3"/>
    <w:rsid w:val="00C30B2A"/>
    <w:rsid w:val="00C31D32"/>
    <w:rsid w:val="00C35AAB"/>
    <w:rsid w:val="00C44D32"/>
    <w:rsid w:val="00C50439"/>
    <w:rsid w:val="00C539ED"/>
    <w:rsid w:val="00C57347"/>
    <w:rsid w:val="00C63BBF"/>
    <w:rsid w:val="00C64959"/>
    <w:rsid w:val="00C65F64"/>
    <w:rsid w:val="00C66EA8"/>
    <w:rsid w:val="00C714D6"/>
    <w:rsid w:val="00C762B9"/>
    <w:rsid w:val="00C76A89"/>
    <w:rsid w:val="00C81469"/>
    <w:rsid w:val="00C82AFE"/>
    <w:rsid w:val="00C847A0"/>
    <w:rsid w:val="00C870C4"/>
    <w:rsid w:val="00C9200E"/>
    <w:rsid w:val="00CA0FA9"/>
    <w:rsid w:val="00CB2D16"/>
    <w:rsid w:val="00CC11A8"/>
    <w:rsid w:val="00CD0D31"/>
    <w:rsid w:val="00CE2DBD"/>
    <w:rsid w:val="00CE3966"/>
    <w:rsid w:val="00CE6B79"/>
    <w:rsid w:val="00CE785D"/>
    <w:rsid w:val="00CF0E1A"/>
    <w:rsid w:val="00CF5DD2"/>
    <w:rsid w:val="00D06120"/>
    <w:rsid w:val="00D14CA8"/>
    <w:rsid w:val="00D17672"/>
    <w:rsid w:val="00D205BB"/>
    <w:rsid w:val="00D32F6C"/>
    <w:rsid w:val="00D332BA"/>
    <w:rsid w:val="00D34B52"/>
    <w:rsid w:val="00D42548"/>
    <w:rsid w:val="00D4368E"/>
    <w:rsid w:val="00D43941"/>
    <w:rsid w:val="00D470D1"/>
    <w:rsid w:val="00D534FC"/>
    <w:rsid w:val="00D5682B"/>
    <w:rsid w:val="00D60FCD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A4003"/>
    <w:rsid w:val="00DB0BF5"/>
    <w:rsid w:val="00DC2E55"/>
    <w:rsid w:val="00DC382E"/>
    <w:rsid w:val="00DD3D36"/>
    <w:rsid w:val="00DD5417"/>
    <w:rsid w:val="00DD61D1"/>
    <w:rsid w:val="00DD6956"/>
    <w:rsid w:val="00DE0F09"/>
    <w:rsid w:val="00DE192D"/>
    <w:rsid w:val="00DE2640"/>
    <w:rsid w:val="00DE4ABF"/>
    <w:rsid w:val="00DE6B58"/>
    <w:rsid w:val="00DF1FE3"/>
    <w:rsid w:val="00DF6644"/>
    <w:rsid w:val="00E11B6F"/>
    <w:rsid w:val="00E12D57"/>
    <w:rsid w:val="00E13BA5"/>
    <w:rsid w:val="00E16A63"/>
    <w:rsid w:val="00E16B3E"/>
    <w:rsid w:val="00E23A02"/>
    <w:rsid w:val="00E262F3"/>
    <w:rsid w:val="00E32FC9"/>
    <w:rsid w:val="00E5508D"/>
    <w:rsid w:val="00E554DD"/>
    <w:rsid w:val="00E7763C"/>
    <w:rsid w:val="00E87B12"/>
    <w:rsid w:val="00E937D2"/>
    <w:rsid w:val="00E96DDE"/>
    <w:rsid w:val="00EB16E2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27BE7"/>
    <w:rsid w:val="00F312D6"/>
    <w:rsid w:val="00F3427A"/>
    <w:rsid w:val="00F36AE4"/>
    <w:rsid w:val="00F36B1D"/>
    <w:rsid w:val="00F417A3"/>
    <w:rsid w:val="00F44524"/>
    <w:rsid w:val="00F44B57"/>
    <w:rsid w:val="00F50E41"/>
    <w:rsid w:val="00F710E3"/>
    <w:rsid w:val="00FB30D1"/>
    <w:rsid w:val="00FB77E3"/>
    <w:rsid w:val="00FC2832"/>
    <w:rsid w:val="00FC2935"/>
    <w:rsid w:val="00FC4109"/>
    <w:rsid w:val="00FF0361"/>
    <w:rsid w:val="00FF075B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A0F64264511BCF2A58B62B69854A31584588286891CC95990E61BDFDB1F28985FA3B461699B4D54D1LBM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0F64264511BCF2A58B62B69854A31584588286891CC95990E61BDFDB1F28985FA3B461699B4D54D1B27E15LDM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F64264511BCF2A58B62B69854A315845882868A15C55891E31BDFDB1F28985FA3B461699B4D54D1B27D11LDM0L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0F64264511BCF2A58B62B69854A31584588286891CC95990E61BDFDB1F28985FA3B461699B4D54D1B27B19LDM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0F64264511BCF2A58B62B69854A315845882868A15C55891E31BDFDB1F28985FA3B461699B4D54D1B27D11LDM0L" TargetMode="External"/><Relationship Id="rId10" Type="http://schemas.openxmlformats.org/officeDocument/2006/relationships/hyperlink" Target="consultantplus://offline/ref=4A0F64264511BCF2A58B62B69854A315845882868915C35B99EB1BDFDB1F28985FLAM3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0F64264511BCF2A58B62B69854A31584588286891CC95990E61BDFDB1F28985FA3B461699B4D54D1B27918LDM6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552 от 15.07.2020</docTitle>
  </documentManagement>
</p:properties>
</file>

<file path=customXml/itemProps1.xml><?xml version="1.0" encoding="utf-8"?>
<ds:datastoreItem xmlns:ds="http://schemas.openxmlformats.org/officeDocument/2006/customXml" ds:itemID="{57BB578B-7E69-4EA2-A8C1-A96119D33F17}"/>
</file>

<file path=customXml/itemProps2.xml><?xml version="1.0" encoding="utf-8"?>
<ds:datastoreItem xmlns:ds="http://schemas.openxmlformats.org/officeDocument/2006/customXml" ds:itemID="{56522F99-E488-4699-9695-4D0EB6561FBA}"/>
</file>

<file path=customXml/itemProps3.xml><?xml version="1.0" encoding="utf-8"?>
<ds:datastoreItem xmlns:ds="http://schemas.openxmlformats.org/officeDocument/2006/customXml" ds:itemID="{C066618A-99C5-4142-B067-114F0CE2A6AC}"/>
</file>

<file path=customXml/itemProps4.xml><?xml version="1.0" encoding="utf-8"?>
<ds:datastoreItem xmlns:ds="http://schemas.openxmlformats.org/officeDocument/2006/customXml" ds:itemID="{13DCF302-A7A1-47A0-A645-0B88E1AA4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552 от 15.07.2020</dc:title>
  <dc:creator>Семибратченко Елена Анатольевна</dc:creator>
  <cp:lastModifiedBy>Invest</cp:lastModifiedBy>
  <cp:revision>12</cp:revision>
  <cp:lastPrinted>2020-07-10T03:41:00Z</cp:lastPrinted>
  <dcterms:created xsi:type="dcterms:W3CDTF">2020-06-26T02:12:00Z</dcterms:created>
  <dcterms:modified xsi:type="dcterms:W3CDTF">2020-07-15T04:24:00Z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