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D" w:rsidRPr="00EE33BD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33B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072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</w:t>
      </w:r>
    </w:p>
    <w:p w:rsidR="00EE33BD" w:rsidRPr="00EE33BD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33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EE33BD" w:rsidRPr="00EE33BD" w:rsidRDefault="00EE33BD" w:rsidP="00EE33BD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33B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E33BD" w:rsidRPr="00EE33BD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3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F51F0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EE3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072D26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F51F0A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AC0D8C" w:rsidRDefault="00AC0D8C" w:rsidP="00C27FE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E33BD" w:rsidRDefault="00EE33BD" w:rsidP="00C27FE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E33BD" w:rsidRPr="00BA61BC" w:rsidRDefault="00EE33BD" w:rsidP="00C27FE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0D8C" w:rsidRPr="00BA61BC" w:rsidRDefault="00AC0D8C" w:rsidP="009E351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A61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F51F0A" w:rsidRDefault="009E3518" w:rsidP="009E3518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9E3518">
        <w:rPr>
          <w:color w:val="000000" w:themeColor="text1"/>
          <w:sz w:val="30"/>
          <w:szCs w:val="30"/>
        </w:rPr>
        <w:t xml:space="preserve">внесения изменений в проект планировки и проект межевания </w:t>
      </w:r>
    </w:p>
    <w:p w:rsidR="00AC0D8C" w:rsidRPr="00BA61BC" w:rsidRDefault="009E3518" w:rsidP="009E3518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9E3518">
        <w:rPr>
          <w:color w:val="000000" w:themeColor="text1"/>
          <w:sz w:val="30"/>
          <w:szCs w:val="30"/>
        </w:rPr>
        <w:t>территории северо-восточной левобережной части города Красноярска в части элемента планировочной структуры № 3.4</w:t>
      </w:r>
    </w:p>
    <w:p w:rsidR="009D6891" w:rsidRDefault="009D6891" w:rsidP="00C27FE8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33BD" w:rsidRDefault="00EE33BD" w:rsidP="00C27FE8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1F0A" w:rsidRDefault="00F46AAB" w:rsidP="00F51F0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6AAB">
        <w:rPr>
          <w:rFonts w:ascii="Times New Roman" w:hAnsi="Times New Roman" w:cs="Times New Roman"/>
          <w:sz w:val="30"/>
          <w:szCs w:val="30"/>
        </w:rPr>
        <w:t xml:space="preserve">I. </w:t>
      </w:r>
      <w:r w:rsidR="009E3518" w:rsidRPr="00F46AAB">
        <w:rPr>
          <w:rFonts w:ascii="Times New Roman" w:hAnsi="Times New Roman" w:cs="Times New Roman"/>
          <w:sz w:val="30"/>
          <w:szCs w:val="30"/>
        </w:rPr>
        <w:t xml:space="preserve">Проект внесения изменений в проект планировки территории </w:t>
      </w:r>
    </w:p>
    <w:p w:rsidR="00F51F0A" w:rsidRDefault="009E3518" w:rsidP="00F51F0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6AAB">
        <w:rPr>
          <w:rFonts w:ascii="Times New Roman" w:hAnsi="Times New Roman" w:cs="Times New Roman"/>
          <w:sz w:val="30"/>
          <w:szCs w:val="30"/>
        </w:rPr>
        <w:t xml:space="preserve">северо-восточной левобережной части города Красноярска </w:t>
      </w:r>
    </w:p>
    <w:p w:rsidR="009E3518" w:rsidRPr="00F46AAB" w:rsidRDefault="009E3518" w:rsidP="00F51F0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6AAB">
        <w:rPr>
          <w:rFonts w:ascii="Times New Roman" w:hAnsi="Times New Roman" w:cs="Times New Roman"/>
          <w:sz w:val="30"/>
          <w:szCs w:val="30"/>
        </w:rPr>
        <w:t>в части элемента планировочной структуры № 3.4</w:t>
      </w:r>
    </w:p>
    <w:p w:rsidR="009E3518" w:rsidRDefault="009E3518" w:rsidP="00F46A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D6891" w:rsidRPr="00520D9A" w:rsidRDefault="009E3518" w:rsidP="00EE3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0D9A">
        <w:rPr>
          <w:rFonts w:ascii="Times New Roman" w:hAnsi="Times New Roman" w:cs="Times New Roman"/>
          <w:sz w:val="30"/>
          <w:szCs w:val="30"/>
        </w:rPr>
        <w:t>Проект внесения изменений в проект планировки территории с</w:t>
      </w:r>
      <w:r w:rsidRPr="00520D9A">
        <w:rPr>
          <w:rFonts w:ascii="Times New Roman" w:hAnsi="Times New Roman" w:cs="Times New Roman"/>
          <w:sz w:val="30"/>
          <w:szCs w:val="30"/>
        </w:rPr>
        <w:t>е</w:t>
      </w:r>
      <w:r w:rsidRPr="00520D9A">
        <w:rPr>
          <w:rFonts w:ascii="Times New Roman" w:hAnsi="Times New Roman" w:cs="Times New Roman"/>
          <w:sz w:val="30"/>
          <w:szCs w:val="30"/>
        </w:rPr>
        <w:t>веро-восточной левобережной части города Красноярска в части эл</w:t>
      </w:r>
      <w:r w:rsidRPr="00520D9A">
        <w:rPr>
          <w:rFonts w:ascii="Times New Roman" w:hAnsi="Times New Roman" w:cs="Times New Roman"/>
          <w:sz w:val="30"/>
          <w:szCs w:val="30"/>
        </w:rPr>
        <w:t>е</w:t>
      </w:r>
      <w:r w:rsidRPr="00520D9A">
        <w:rPr>
          <w:rFonts w:ascii="Times New Roman" w:hAnsi="Times New Roman" w:cs="Times New Roman"/>
          <w:sz w:val="30"/>
          <w:szCs w:val="30"/>
        </w:rPr>
        <w:t xml:space="preserve">мента планировочной структуры № 3.4 </w:t>
      </w:r>
      <w:r w:rsidR="00BA61BC" w:rsidRPr="00520D9A">
        <w:rPr>
          <w:rFonts w:ascii="Times New Roman" w:hAnsi="Times New Roman" w:cs="Times New Roman"/>
          <w:sz w:val="30"/>
          <w:szCs w:val="30"/>
        </w:rPr>
        <w:t xml:space="preserve">разработан </w:t>
      </w:r>
      <w:r w:rsidR="009D6891" w:rsidRPr="00520D9A">
        <w:rPr>
          <w:rFonts w:ascii="Times New Roman" w:hAnsi="Times New Roman" w:cs="Times New Roman"/>
          <w:sz w:val="30"/>
          <w:szCs w:val="30"/>
        </w:rPr>
        <w:t xml:space="preserve">с целью </w:t>
      </w:r>
      <w:r w:rsidRPr="00520D9A">
        <w:rPr>
          <w:rFonts w:ascii="Times New Roman" w:hAnsi="Times New Roman" w:cs="Times New Roman"/>
          <w:sz w:val="30"/>
          <w:szCs w:val="30"/>
        </w:rPr>
        <w:t>установл</w:t>
      </w:r>
      <w:r w:rsidRPr="00520D9A">
        <w:rPr>
          <w:rFonts w:ascii="Times New Roman" w:hAnsi="Times New Roman" w:cs="Times New Roman"/>
          <w:sz w:val="30"/>
          <w:szCs w:val="30"/>
        </w:rPr>
        <w:t>е</w:t>
      </w:r>
      <w:r w:rsidRPr="00520D9A">
        <w:rPr>
          <w:rFonts w:ascii="Times New Roman" w:hAnsi="Times New Roman" w:cs="Times New Roman"/>
          <w:sz w:val="30"/>
          <w:szCs w:val="30"/>
        </w:rPr>
        <w:t>ния границ зон планируемого размещения объектов капитального стр</w:t>
      </w:r>
      <w:r w:rsidRPr="00520D9A">
        <w:rPr>
          <w:rFonts w:ascii="Times New Roman" w:hAnsi="Times New Roman" w:cs="Times New Roman"/>
          <w:sz w:val="30"/>
          <w:szCs w:val="30"/>
        </w:rPr>
        <w:t>о</w:t>
      </w:r>
      <w:r w:rsidRPr="00520D9A">
        <w:rPr>
          <w:rFonts w:ascii="Times New Roman" w:hAnsi="Times New Roman" w:cs="Times New Roman"/>
          <w:sz w:val="30"/>
          <w:szCs w:val="30"/>
        </w:rPr>
        <w:t>ительства, повышения градостроительной значимости и инвестицио</w:t>
      </w:r>
      <w:r w:rsidRPr="00520D9A">
        <w:rPr>
          <w:rFonts w:ascii="Times New Roman" w:hAnsi="Times New Roman" w:cs="Times New Roman"/>
          <w:sz w:val="30"/>
          <w:szCs w:val="30"/>
        </w:rPr>
        <w:t>н</w:t>
      </w:r>
      <w:r w:rsidRPr="00520D9A">
        <w:rPr>
          <w:rFonts w:ascii="Times New Roman" w:hAnsi="Times New Roman" w:cs="Times New Roman"/>
          <w:sz w:val="30"/>
          <w:szCs w:val="30"/>
        </w:rPr>
        <w:t>ной привлекательности планируемой территории, освоения нераци</w:t>
      </w:r>
      <w:r w:rsidRPr="00520D9A">
        <w:rPr>
          <w:rFonts w:ascii="Times New Roman" w:hAnsi="Times New Roman" w:cs="Times New Roman"/>
          <w:sz w:val="30"/>
          <w:szCs w:val="30"/>
        </w:rPr>
        <w:t>о</w:t>
      </w:r>
      <w:r w:rsidRPr="00520D9A">
        <w:rPr>
          <w:rFonts w:ascii="Times New Roman" w:hAnsi="Times New Roman" w:cs="Times New Roman"/>
          <w:sz w:val="30"/>
          <w:szCs w:val="30"/>
        </w:rPr>
        <w:t>нально используемых земель, создания предпосылок для застройки и благоустройства городских территорий, обеспечения безопасности и благоприятных условий жизнедеятельности человека</w:t>
      </w:r>
      <w:r w:rsidR="009D6891" w:rsidRPr="00520D9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E3518" w:rsidRPr="00520D9A" w:rsidRDefault="009E3518" w:rsidP="009E351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0D9A">
        <w:rPr>
          <w:rFonts w:ascii="Times New Roman" w:hAnsi="Times New Roman" w:cs="Times New Roman"/>
          <w:sz w:val="30"/>
          <w:szCs w:val="30"/>
        </w:rPr>
        <w:t xml:space="preserve">Территория расположена в Центральном районе г. Красноярска и </w:t>
      </w:r>
      <w:proofErr w:type="gramStart"/>
      <w:r w:rsidRPr="00520D9A">
        <w:rPr>
          <w:rFonts w:ascii="Times New Roman" w:hAnsi="Times New Roman" w:cs="Times New Roman"/>
          <w:sz w:val="30"/>
          <w:szCs w:val="30"/>
        </w:rPr>
        <w:t>ограничена: на севере – ул. Дальн</w:t>
      </w:r>
      <w:r w:rsidR="00520D9A" w:rsidRPr="00520D9A">
        <w:rPr>
          <w:rFonts w:ascii="Times New Roman" w:hAnsi="Times New Roman" w:cs="Times New Roman"/>
          <w:sz w:val="30"/>
          <w:szCs w:val="30"/>
        </w:rPr>
        <w:t>ей</w:t>
      </w:r>
      <w:r w:rsidRPr="00520D9A">
        <w:rPr>
          <w:rFonts w:ascii="Times New Roman" w:hAnsi="Times New Roman" w:cs="Times New Roman"/>
          <w:sz w:val="30"/>
          <w:szCs w:val="30"/>
        </w:rPr>
        <w:t>, на юге –</w:t>
      </w:r>
      <w:r w:rsidR="005C4D6B">
        <w:rPr>
          <w:rFonts w:ascii="Times New Roman" w:hAnsi="Times New Roman" w:cs="Times New Roman"/>
          <w:sz w:val="30"/>
          <w:szCs w:val="30"/>
        </w:rPr>
        <w:t xml:space="preserve"> </w:t>
      </w:r>
      <w:r w:rsidRPr="00520D9A">
        <w:rPr>
          <w:rFonts w:ascii="Times New Roman" w:hAnsi="Times New Roman" w:cs="Times New Roman"/>
          <w:sz w:val="30"/>
          <w:szCs w:val="30"/>
        </w:rPr>
        <w:t>Северн</w:t>
      </w:r>
      <w:r w:rsidR="00520D9A" w:rsidRPr="00520D9A">
        <w:rPr>
          <w:rFonts w:ascii="Times New Roman" w:hAnsi="Times New Roman" w:cs="Times New Roman"/>
          <w:sz w:val="30"/>
          <w:szCs w:val="30"/>
        </w:rPr>
        <w:t>ым</w:t>
      </w:r>
      <w:r w:rsidRPr="00520D9A">
        <w:rPr>
          <w:rFonts w:ascii="Times New Roman" w:hAnsi="Times New Roman" w:cs="Times New Roman"/>
          <w:sz w:val="30"/>
          <w:szCs w:val="30"/>
        </w:rPr>
        <w:t xml:space="preserve"> шоссе, </w:t>
      </w:r>
      <w:r w:rsidR="005C4D6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520D9A">
        <w:rPr>
          <w:rFonts w:ascii="Times New Roman" w:hAnsi="Times New Roman" w:cs="Times New Roman"/>
          <w:sz w:val="30"/>
          <w:szCs w:val="30"/>
        </w:rPr>
        <w:t>на востоке – существующим проездом, на западе – плани</w:t>
      </w:r>
      <w:r w:rsidR="00520D9A" w:rsidRPr="00520D9A">
        <w:rPr>
          <w:rFonts w:ascii="Times New Roman" w:hAnsi="Times New Roman" w:cs="Times New Roman"/>
          <w:sz w:val="30"/>
          <w:szCs w:val="30"/>
        </w:rPr>
        <w:t xml:space="preserve">руемым проездом продолжением </w:t>
      </w:r>
      <w:proofErr w:type="spellStart"/>
      <w:r w:rsidR="00520D9A" w:rsidRPr="00520D9A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="00520D9A" w:rsidRPr="00520D9A">
        <w:rPr>
          <w:rFonts w:ascii="Times New Roman" w:hAnsi="Times New Roman" w:cs="Times New Roman"/>
          <w:sz w:val="30"/>
          <w:szCs w:val="30"/>
        </w:rPr>
        <w:t>-та</w:t>
      </w:r>
      <w:r w:rsidRPr="00520D9A">
        <w:rPr>
          <w:rFonts w:ascii="Times New Roman" w:hAnsi="Times New Roman" w:cs="Times New Roman"/>
          <w:sz w:val="30"/>
          <w:szCs w:val="30"/>
        </w:rPr>
        <w:t xml:space="preserve"> Комсомольск</w:t>
      </w:r>
      <w:r w:rsidR="00520D9A" w:rsidRPr="00520D9A">
        <w:rPr>
          <w:rFonts w:ascii="Times New Roman" w:hAnsi="Times New Roman" w:cs="Times New Roman"/>
          <w:sz w:val="30"/>
          <w:szCs w:val="30"/>
        </w:rPr>
        <w:t>ого</w:t>
      </w:r>
      <w:r w:rsidRPr="00520D9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E3518" w:rsidRPr="00520D9A" w:rsidRDefault="009E3518" w:rsidP="009E351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0D9A">
        <w:rPr>
          <w:rFonts w:ascii="Times New Roman" w:hAnsi="Times New Roman" w:cs="Times New Roman"/>
          <w:sz w:val="30"/>
          <w:szCs w:val="30"/>
        </w:rPr>
        <w:t>Площадь в границах проектирования составляет 15,6 га.</w:t>
      </w:r>
    </w:p>
    <w:p w:rsidR="000764B5" w:rsidRPr="00520D9A" w:rsidRDefault="000764B5" w:rsidP="000764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0D9A">
        <w:rPr>
          <w:rFonts w:ascii="Times New Roman" w:hAnsi="Times New Roman" w:cs="Times New Roman"/>
          <w:sz w:val="30"/>
          <w:szCs w:val="30"/>
        </w:rPr>
        <w:t>В соответствии с Генеральным планом городского округа город Красноярск, утвержденным решением Красноярского городского Сов</w:t>
      </w:r>
      <w:r w:rsidRPr="00520D9A">
        <w:rPr>
          <w:rFonts w:ascii="Times New Roman" w:hAnsi="Times New Roman" w:cs="Times New Roman"/>
          <w:sz w:val="30"/>
          <w:szCs w:val="30"/>
        </w:rPr>
        <w:t>е</w:t>
      </w:r>
      <w:r w:rsidRPr="00520D9A">
        <w:rPr>
          <w:rFonts w:ascii="Times New Roman" w:hAnsi="Times New Roman" w:cs="Times New Roman"/>
          <w:sz w:val="30"/>
          <w:szCs w:val="30"/>
        </w:rPr>
        <w:t>та депутатов от 13.03.2015 № 7-107, территория проектирования расп</w:t>
      </w:r>
      <w:r w:rsidRPr="00520D9A">
        <w:rPr>
          <w:rFonts w:ascii="Times New Roman" w:hAnsi="Times New Roman" w:cs="Times New Roman"/>
          <w:sz w:val="30"/>
          <w:szCs w:val="30"/>
        </w:rPr>
        <w:t>о</w:t>
      </w:r>
      <w:r w:rsidRPr="00520D9A">
        <w:rPr>
          <w:rFonts w:ascii="Times New Roman" w:hAnsi="Times New Roman" w:cs="Times New Roman"/>
          <w:sz w:val="30"/>
          <w:szCs w:val="30"/>
        </w:rPr>
        <w:t xml:space="preserve">ложена в коммунально-складской зоне. </w:t>
      </w:r>
    </w:p>
    <w:p w:rsidR="000764B5" w:rsidRPr="00520D9A" w:rsidRDefault="000764B5" w:rsidP="000764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0D9A">
        <w:rPr>
          <w:rFonts w:ascii="Times New Roman" w:hAnsi="Times New Roman" w:cs="Times New Roman"/>
          <w:sz w:val="30"/>
          <w:szCs w:val="30"/>
        </w:rPr>
        <w:t xml:space="preserve">Согласно Правилам землепользования и застройки городского округа город Красноярск, </w:t>
      </w:r>
      <w:proofErr w:type="gramStart"/>
      <w:r w:rsidRPr="00520D9A">
        <w:rPr>
          <w:rFonts w:ascii="Times New Roman" w:hAnsi="Times New Roman" w:cs="Times New Roman"/>
          <w:sz w:val="30"/>
          <w:szCs w:val="30"/>
        </w:rPr>
        <w:t>утвержденными</w:t>
      </w:r>
      <w:proofErr w:type="gramEnd"/>
      <w:r w:rsidRPr="00520D9A">
        <w:rPr>
          <w:rFonts w:ascii="Times New Roman" w:hAnsi="Times New Roman" w:cs="Times New Roman"/>
          <w:sz w:val="30"/>
          <w:szCs w:val="30"/>
        </w:rPr>
        <w:t xml:space="preserve"> решением Красноярского г</w:t>
      </w:r>
      <w:r w:rsidRPr="00520D9A">
        <w:rPr>
          <w:rFonts w:ascii="Times New Roman" w:hAnsi="Times New Roman" w:cs="Times New Roman"/>
          <w:sz w:val="30"/>
          <w:szCs w:val="30"/>
        </w:rPr>
        <w:t>о</w:t>
      </w:r>
      <w:r w:rsidRPr="00520D9A">
        <w:rPr>
          <w:rFonts w:ascii="Times New Roman" w:hAnsi="Times New Roman" w:cs="Times New Roman"/>
          <w:sz w:val="30"/>
          <w:szCs w:val="30"/>
        </w:rPr>
        <w:t>родского Совета депутатов от 07.07.2015 № В-122, рассматриваемая территория расположена в коммунально-складской зоне (П-3).</w:t>
      </w:r>
    </w:p>
    <w:p w:rsidR="000764B5" w:rsidRPr="00520D9A" w:rsidRDefault="000764B5" w:rsidP="000764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0D9A">
        <w:rPr>
          <w:rFonts w:ascii="Times New Roman" w:hAnsi="Times New Roman" w:cs="Times New Roman"/>
          <w:sz w:val="30"/>
          <w:szCs w:val="30"/>
        </w:rPr>
        <w:t>Особо охраняемые природные территории, объекты культурного наследия в границах проектируемой территории отсутствуют.</w:t>
      </w:r>
    </w:p>
    <w:p w:rsidR="009D6891" w:rsidRPr="00520D9A" w:rsidRDefault="009D6891" w:rsidP="00EE3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3518" w:rsidRPr="00520D9A" w:rsidRDefault="009E3518" w:rsidP="00EE3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3518" w:rsidRPr="00520D9A" w:rsidRDefault="009E3518" w:rsidP="00EE3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3518" w:rsidRPr="00520D9A" w:rsidRDefault="009E3518" w:rsidP="00EE3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71055" w:rsidRDefault="00EE33BD" w:rsidP="00520D9A">
      <w:pPr>
        <w:pStyle w:val="a3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1. </w:t>
      </w:r>
      <w:r w:rsidR="009E3518" w:rsidRPr="009E3518">
        <w:rPr>
          <w:sz w:val="30"/>
          <w:szCs w:val="30"/>
        </w:rPr>
        <w:t>Положение о характеристиках планируемого развития террит</w:t>
      </w:r>
      <w:r w:rsidR="009E3518" w:rsidRPr="009E3518">
        <w:rPr>
          <w:sz w:val="30"/>
          <w:szCs w:val="30"/>
        </w:rPr>
        <w:t>о</w:t>
      </w:r>
      <w:r w:rsidR="009E3518" w:rsidRPr="009E3518">
        <w:rPr>
          <w:sz w:val="30"/>
          <w:szCs w:val="30"/>
        </w:rPr>
        <w:t>рии, положение об очередности планируемого развития территории</w:t>
      </w:r>
      <w:r w:rsidR="00520D9A">
        <w:rPr>
          <w:sz w:val="30"/>
          <w:szCs w:val="30"/>
        </w:rPr>
        <w:t>.</w:t>
      </w:r>
    </w:p>
    <w:p w:rsidR="00771055" w:rsidRDefault="00771055" w:rsidP="00771055">
      <w:pPr>
        <w:pStyle w:val="a3"/>
        <w:ind w:left="0"/>
        <w:rPr>
          <w:sz w:val="30"/>
          <w:szCs w:val="30"/>
        </w:rPr>
      </w:pPr>
    </w:p>
    <w:p w:rsidR="009E3518" w:rsidRDefault="009E3518" w:rsidP="009E351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Плотность и параметры застройки территории приведены в табл</w:t>
      </w:r>
      <w:r>
        <w:rPr>
          <w:sz w:val="30"/>
          <w:szCs w:val="30"/>
        </w:rPr>
        <w:t>и</w:t>
      </w:r>
      <w:r>
        <w:rPr>
          <w:sz w:val="30"/>
          <w:szCs w:val="30"/>
        </w:rPr>
        <w:t>це 1.</w:t>
      </w:r>
    </w:p>
    <w:p w:rsidR="009E3518" w:rsidRDefault="009E3518" w:rsidP="00771055">
      <w:pPr>
        <w:pStyle w:val="a3"/>
        <w:ind w:left="0"/>
        <w:rPr>
          <w:sz w:val="30"/>
          <w:szCs w:val="30"/>
        </w:rPr>
      </w:pPr>
    </w:p>
    <w:p w:rsidR="00771055" w:rsidRDefault="00771055" w:rsidP="00771055">
      <w:pPr>
        <w:pStyle w:val="a3"/>
        <w:ind w:left="0"/>
        <w:jc w:val="right"/>
        <w:rPr>
          <w:sz w:val="30"/>
          <w:szCs w:val="30"/>
        </w:rPr>
      </w:pPr>
      <w:r>
        <w:rPr>
          <w:sz w:val="30"/>
          <w:szCs w:val="30"/>
        </w:rPr>
        <w:t>Таблица 1</w:t>
      </w:r>
    </w:p>
    <w:p w:rsidR="00EE33BD" w:rsidRPr="00EE33BD" w:rsidRDefault="00EE33BD" w:rsidP="00771055">
      <w:pPr>
        <w:pStyle w:val="a3"/>
        <w:ind w:left="0"/>
        <w:jc w:val="right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1085"/>
        <w:gridCol w:w="2123"/>
        <w:gridCol w:w="2268"/>
        <w:gridCol w:w="1948"/>
      </w:tblGrid>
      <w:tr w:rsidR="005368C5" w:rsidRPr="00F51F0A" w:rsidTr="005368C5">
        <w:trPr>
          <w:trHeight w:val="1532"/>
          <w:tblHeader/>
        </w:trPr>
        <w:tc>
          <w:tcPr>
            <w:tcW w:w="1121" w:type="pct"/>
            <w:hideMark/>
          </w:tcPr>
          <w:p w:rsidR="009E3518" w:rsidRPr="00F51F0A" w:rsidRDefault="009E3518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Условный номер места размещения объекта капитал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строител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ОКС) 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(земельного участка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ЗУ)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hideMark/>
          </w:tcPr>
          <w:p w:rsidR="009E3518" w:rsidRPr="00F51F0A" w:rsidRDefault="009E3518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щадь земел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участка, </w:t>
            </w:r>
            <w:r w:rsidR="00F51F0A"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09" w:type="pct"/>
            <w:hideMark/>
          </w:tcPr>
          <w:p w:rsidR="00F51F0A" w:rsidRPr="00F51F0A" w:rsidRDefault="009E3518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ки*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(согласно правилам земл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пользования и з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стройки городск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округа город Красноярск)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E3518" w:rsidRPr="00F51F0A" w:rsidRDefault="009E3518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5" w:type="pct"/>
            <w:hideMark/>
          </w:tcPr>
          <w:p w:rsidR="00F51F0A" w:rsidRPr="00F51F0A" w:rsidRDefault="009E3518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площадь застро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ки*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(согласно пр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вилам землепол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 и застро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городского округа город Кра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ноярск)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E3518" w:rsidRPr="00F51F0A" w:rsidRDefault="00F51F0A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018" w:type="pct"/>
            <w:hideMark/>
          </w:tcPr>
          <w:p w:rsidR="009E3518" w:rsidRPr="00F51F0A" w:rsidRDefault="009E3518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коэффициент плотности з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стройки*, </w:t>
            </w:r>
            <w:r w:rsidR="00F51F0A"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  <w:r w:rsidR="0052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51F0A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51F0A"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368C5"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 </w:t>
            </w:r>
            <w:r w:rsidRPr="00F5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42.13330.2016, таблица Б.1)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7714,8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7387,2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15409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9245,4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14380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8628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47973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28783,8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3262,2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15031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9018,6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3.4.8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4932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2959,2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3.4.9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1911,6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3.4.10.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17273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10363,8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368C5" w:rsidRPr="00F51F0A" w:rsidTr="00F51F0A">
        <w:trPr>
          <w:trHeight w:val="113"/>
        </w:trPr>
        <w:tc>
          <w:tcPr>
            <w:tcW w:w="1121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3.4.11</w:t>
            </w:r>
          </w:p>
        </w:tc>
        <w:tc>
          <w:tcPr>
            <w:tcW w:w="567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</w:t>
            </w:r>
          </w:p>
        </w:tc>
        <w:tc>
          <w:tcPr>
            <w:tcW w:w="1109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4461,6</w:t>
            </w:r>
          </w:p>
        </w:tc>
        <w:tc>
          <w:tcPr>
            <w:tcW w:w="1018" w:type="pct"/>
          </w:tcPr>
          <w:p w:rsidR="009E3518" w:rsidRPr="00F51F0A" w:rsidRDefault="009E3518" w:rsidP="00F5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F51F0A" w:rsidRDefault="00F51F0A" w:rsidP="005368C5">
      <w:pPr>
        <w:pStyle w:val="a3"/>
        <w:ind w:left="0"/>
        <w:jc w:val="both"/>
        <w:rPr>
          <w:sz w:val="30"/>
          <w:szCs w:val="30"/>
        </w:rPr>
      </w:pPr>
    </w:p>
    <w:p w:rsidR="005368C5" w:rsidRPr="005368C5" w:rsidRDefault="005368C5" w:rsidP="00F51F0A">
      <w:pPr>
        <w:pStyle w:val="a3"/>
        <w:ind w:left="0" w:firstLine="709"/>
        <w:jc w:val="both"/>
        <w:rPr>
          <w:sz w:val="30"/>
          <w:szCs w:val="30"/>
        </w:rPr>
      </w:pPr>
      <w:r w:rsidRPr="005368C5">
        <w:rPr>
          <w:sz w:val="30"/>
          <w:szCs w:val="30"/>
        </w:rPr>
        <w:t>Примечание: * Предельные параметры разрешенного строител</w:t>
      </w:r>
      <w:r w:rsidRPr="005368C5">
        <w:rPr>
          <w:sz w:val="30"/>
          <w:szCs w:val="30"/>
        </w:rPr>
        <w:t>ь</w:t>
      </w:r>
      <w:r w:rsidRPr="005368C5">
        <w:rPr>
          <w:sz w:val="30"/>
          <w:szCs w:val="30"/>
        </w:rPr>
        <w:t>ства планируемых объектов капитального строительства являются ма</w:t>
      </w:r>
      <w:r w:rsidRPr="005368C5">
        <w:rPr>
          <w:sz w:val="30"/>
          <w:szCs w:val="30"/>
        </w:rPr>
        <w:t>к</w:t>
      </w:r>
      <w:r w:rsidRPr="005368C5">
        <w:rPr>
          <w:sz w:val="30"/>
          <w:szCs w:val="30"/>
        </w:rPr>
        <w:t>симально допустимыми для каждого объекта, предусмотренного для размещения в данном проекте планировки.</w:t>
      </w:r>
    </w:p>
    <w:p w:rsidR="00EE33BD" w:rsidRDefault="00EE33BD" w:rsidP="00EE33BD">
      <w:pPr>
        <w:pStyle w:val="a3"/>
        <w:ind w:left="0"/>
        <w:rPr>
          <w:sz w:val="30"/>
          <w:szCs w:val="30"/>
        </w:rPr>
      </w:pPr>
    </w:p>
    <w:p w:rsidR="009E3518" w:rsidRDefault="009E3518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5368C5" w:rsidRDefault="005368C5" w:rsidP="00EE33BD">
      <w:pPr>
        <w:pStyle w:val="a3"/>
        <w:ind w:left="0"/>
        <w:rPr>
          <w:sz w:val="30"/>
          <w:szCs w:val="30"/>
        </w:rPr>
      </w:pPr>
    </w:p>
    <w:p w:rsidR="009D6891" w:rsidRPr="000110D3" w:rsidRDefault="00EE33BD" w:rsidP="00520D9A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="005368C5" w:rsidRPr="005368C5">
        <w:rPr>
          <w:sz w:val="30"/>
          <w:szCs w:val="30"/>
        </w:rPr>
        <w:t>Характеристика, этапы проектирования, строительства, реко</w:t>
      </w:r>
      <w:r w:rsidR="005368C5" w:rsidRPr="005368C5">
        <w:rPr>
          <w:sz w:val="30"/>
          <w:szCs w:val="30"/>
        </w:rPr>
        <w:t>н</w:t>
      </w:r>
      <w:r w:rsidR="005368C5" w:rsidRPr="005368C5">
        <w:rPr>
          <w:sz w:val="30"/>
          <w:szCs w:val="30"/>
        </w:rPr>
        <w:t>струкции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транспортной, социальной инфр</w:t>
      </w:r>
      <w:r w:rsidR="005368C5" w:rsidRPr="005368C5">
        <w:rPr>
          <w:sz w:val="30"/>
          <w:szCs w:val="30"/>
        </w:rPr>
        <w:t>а</w:t>
      </w:r>
      <w:r w:rsidR="005368C5" w:rsidRPr="005368C5">
        <w:rPr>
          <w:sz w:val="30"/>
          <w:szCs w:val="30"/>
        </w:rPr>
        <w:t>структур</w:t>
      </w:r>
      <w:r w:rsidR="00520D9A">
        <w:rPr>
          <w:sz w:val="30"/>
          <w:szCs w:val="30"/>
        </w:rPr>
        <w:t>ы.</w:t>
      </w:r>
    </w:p>
    <w:p w:rsidR="00BA61BC" w:rsidRPr="00520D9A" w:rsidRDefault="00BA61BC" w:rsidP="00520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0764B5" w:rsidRDefault="000764B5" w:rsidP="00520D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764B5">
        <w:rPr>
          <w:rFonts w:ascii="Times New Roman" w:hAnsi="Times New Roman" w:cs="Times New Roman"/>
          <w:sz w:val="30"/>
          <w:szCs w:val="30"/>
        </w:rPr>
        <w:t>Очередность освоения учитывает намерения собственника по и</w:t>
      </w:r>
      <w:r w:rsidRPr="000764B5">
        <w:rPr>
          <w:rFonts w:ascii="Times New Roman" w:hAnsi="Times New Roman" w:cs="Times New Roman"/>
          <w:sz w:val="30"/>
          <w:szCs w:val="30"/>
        </w:rPr>
        <w:t>с</w:t>
      </w:r>
      <w:r w:rsidRPr="000764B5">
        <w:rPr>
          <w:rFonts w:ascii="Times New Roman" w:hAnsi="Times New Roman" w:cs="Times New Roman"/>
          <w:sz w:val="30"/>
          <w:szCs w:val="30"/>
        </w:rPr>
        <w:t>пользованию территории, предполагает формирование законченного планировочного элемента, включающего объекты капитального стро</w:t>
      </w:r>
      <w:r w:rsidRPr="000764B5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тельства.</w:t>
      </w:r>
    </w:p>
    <w:p w:rsidR="009D6891" w:rsidRDefault="00771055" w:rsidP="00BA61B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2</w:t>
      </w:r>
    </w:p>
    <w:p w:rsidR="00EE33BD" w:rsidRPr="00EE33BD" w:rsidRDefault="00EE33BD" w:rsidP="00BA61B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6"/>
          <w:szCs w:val="6"/>
        </w:rPr>
      </w:pPr>
    </w:p>
    <w:p w:rsidR="00EE33BD" w:rsidRPr="00EE33BD" w:rsidRDefault="00EE33BD" w:rsidP="00EE33BD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1144"/>
        <w:gridCol w:w="1263"/>
        <w:gridCol w:w="1121"/>
        <w:gridCol w:w="977"/>
        <w:gridCol w:w="701"/>
        <w:gridCol w:w="846"/>
        <w:gridCol w:w="843"/>
        <w:gridCol w:w="985"/>
        <w:gridCol w:w="803"/>
      </w:tblGrid>
      <w:tr w:rsidR="005368C5" w:rsidRPr="005368C5" w:rsidTr="00F51F0A">
        <w:trPr>
          <w:trHeight w:val="113"/>
          <w:tblHeader/>
        </w:trPr>
        <w:tc>
          <w:tcPr>
            <w:tcW w:w="41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номер ЗУ</w:t>
            </w:r>
          </w:p>
        </w:tc>
        <w:tc>
          <w:tcPr>
            <w:tcW w:w="604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ОКС</w:t>
            </w:r>
          </w:p>
        </w:tc>
        <w:tc>
          <w:tcPr>
            <w:tcW w:w="667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ОКС</w:t>
            </w:r>
          </w:p>
        </w:tc>
        <w:tc>
          <w:tcPr>
            <w:tcW w:w="592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ОКС</w:t>
            </w:r>
          </w:p>
        </w:tc>
        <w:tc>
          <w:tcPr>
            <w:tcW w:w="516" w:type="pct"/>
            <w:vMerge w:val="restart"/>
            <w:tcBorders>
              <w:bottom w:val="nil"/>
            </w:tcBorders>
          </w:tcPr>
          <w:p w:rsid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ки, </w:t>
            </w:r>
          </w:p>
          <w:p w:rsidR="00F51F0A" w:rsidRPr="005368C5" w:rsidRDefault="00F51F0A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370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зд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447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мость ОКС, 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Очередность</w:t>
            </w:r>
          </w:p>
        </w:tc>
        <w:tc>
          <w:tcPr>
            <w:tcW w:w="424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F51F0A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земел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учас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ка, </w:t>
            </w:r>
          </w:p>
          <w:p w:rsidR="005368C5" w:rsidRPr="005368C5" w:rsidRDefault="00F51F0A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  <w:tr w:rsidR="005368C5" w:rsidRPr="005368C5" w:rsidTr="00F51F0A">
        <w:trPr>
          <w:trHeight w:val="113"/>
          <w:tblHeader/>
        </w:trPr>
        <w:tc>
          <w:tcPr>
            <w:tcW w:w="415" w:type="pct"/>
            <w:vMerge/>
            <w:tcBorders>
              <w:bottom w:val="nil"/>
            </w:tcBorders>
            <w:shd w:val="clear" w:color="auto" w:fill="auto"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bottom w:val="nil"/>
            </w:tcBorders>
            <w:shd w:val="clear" w:color="auto" w:fill="auto"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bottom w:val="nil"/>
            </w:tcBorders>
            <w:shd w:val="clear" w:color="auto" w:fill="auto"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bottom w:val="nil"/>
            </w:tcBorders>
            <w:shd w:val="clear" w:color="auto" w:fill="auto"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bottom w:val="nil"/>
            </w:tcBorders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bottom w:val="nil"/>
            </w:tcBorders>
            <w:shd w:val="clear" w:color="auto" w:fill="auto"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nil"/>
            </w:tcBorders>
            <w:shd w:val="clear" w:color="auto" w:fill="auto"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2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C4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  – 2020–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гг.;</w:t>
            </w:r>
          </w:p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 – 2029–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 гг.</w:t>
            </w:r>
          </w:p>
        </w:tc>
        <w:tc>
          <w:tcPr>
            <w:tcW w:w="520" w:type="pct"/>
            <w:tcBorders>
              <w:bottom w:val="nil"/>
            </w:tcBorders>
          </w:tcPr>
          <w:p w:rsidR="00F51F0A" w:rsidRDefault="00520D9A" w:rsidP="00520D9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51F0A" w:rsidRDefault="00520D9A" w:rsidP="00520D9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68C5" w:rsidRPr="005368C5" w:rsidRDefault="00520D9A" w:rsidP="00520D9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24" w:type="pct"/>
            <w:vMerge/>
            <w:tcBorders>
              <w:bottom w:val="nil"/>
            </w:tcBorders>
            <w:shd w:val="clear" w:color="auto" w:fill="auto"/>
          </w:tcPr>
          <w:p w:rsidR="005368C5" w:rsidRPr="005368C5" w:rsidRDefault="005368C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1F0A" w:rsidRPr="00F51F0A" w:rsidRDefault="00F51F0A" w:rsidP="00F51F0A">
      <w:pPr>
        <w:spacing w:after="0" w:line="192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1144"/>
        <w:gridCol w:w="1263"/>
        <w:gridCol w:w="1121"/>
        <w:gridCol w:w="977"/>
        <w:gridCol w:w="701"/>
        <w:gridCol w:w="846"/>
        <w:gridCol w:w="843"/>
        <w:gridCol w:w="985"/>
        <w:gridCol w:w="803"/>
      </w:tblGrid>
      <w:tr w:rsidR="00F51F0A" w:rsidRPr="005368C5" w:rsidTr="00520D9A">
        <w:trPr>
          <w:trHeight w:val="57"/>
          <w:tblHeader/>
        </w:trPr>
        <w:tc>
          <w:tcPr>
            <w:tcW w:w="415" w:type="pct"/>
            <w:shd w:val="clear" w:color="auto" w:fill="auto"/>
          </w:tcPr>
          <w:p w:rsidR="00F51F0A" w:rsidRPr="005368C5" w:rsidRDefault="00F51F0A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:rsidR="00F51F0A" w:rsidRPr="005368C5" w:rsidRDefault="00F51F0A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pct"/>
            <w:shd w:val="clear" w:color="auto" w:fill="auto"/>
          </w:tcPr>
          <w:p w:rsidR="00F51F0A" w:rsidRPr="005368C5" w:rsidRDefault="00F51F0A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pct"/>
            <w:shd w:val="clear" w:color="auto" w:fill="auto"/>
          </w:tcPr>
          <w:p w:rsidR="00F51F0A" w:rsidRPr="005368C5" w:rsidRDefault="00F51F0A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</w:tcPr>
          <w:p w:rsidR="00F51F0A" w:rsidRPr="005368C5" w:rsidRDefault="00F51F0A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F51F0A" w:rsidRPr="005368C5" w:rsidRDefault="00F51F0A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:rsidR="00F51F0A" w:rsidRPr="005368C5" w:rsidRDefault="00F51F0A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:rsidR="00F51F0A" w:rsidRPr="005368C5" w:rsidRDefault="00F51F0A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</w:tcPr>
          <w:p w:rsidR="00F51F0A" w:rsidRPr="005368C5" w:rsidRDefault="00F51F0A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F51F0A" w:rsidRPr="005368C5" w:rsidRDefault="00F51F0A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 неж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2343,7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2343,7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4D6B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 xml:space="preserve"> оч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редь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424" w:type="pc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12859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 адм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но-делового назначения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тивное зд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охраня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3379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12312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 w:val="restar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охраня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 xml:space="preserve"> оч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редь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 w:val="restar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15409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 пр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и комм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нально-складского назначения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44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 пр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и комм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нально-складского назначения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44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 пр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и комм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нально-складского назначения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44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 пр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и комм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нально-складского назначения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D13CC1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368C5"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4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 пр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и комм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нально-складского назначения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44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 пр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и комм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нально-складского назначения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3338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3338</w:t>
            </w:r>
          </w:p>
        </w:tc>
        <w:tc>
          <w:tcPr>
            <w:tcW w:w="44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 w:val="restar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 w:val="restar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14380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троящи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1 688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1 688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4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 w:val="restar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произво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ственный цех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3244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6 163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6 163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 w:val="restar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47973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произво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ственный цех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10271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19 515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19 515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2 002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2 002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пр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изво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ственного и комм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нально-складского назначения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объект ко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мунально-складского назначения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4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424" w:type="pc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5437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 w:val="restar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 w:val="restar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15031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пр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изво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ственного и комм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нально-складского назначения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объект ко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мунально-складского назначения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роектир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5847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5554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5554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4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 w:val="restar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3.4.8</w:t>
            </w:r>
          </w:p>
        </w:tc>
        <w:tc>
          <w:tcPr>
            <w:tcW w:w="604" w:type="pct"/>
            <w:shd w:val="clear" w:color="auto" w:fill="auto"/>
          </w:tcPr>
          <w:p w:rsid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  <w:p w:rsidR="00520D9A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хозяйстве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ный корпус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 w:val="restar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4932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3.4.9</w:t>
            </w: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 w:val="restar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3.4.10</w:t>
            </w: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4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424" w:type="pct"/>
            <w:vMerge w:val="restar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17273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44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 w:val="restar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3.4.11</w:t>
            </w: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 w:val="restart"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7436</w:t>
            </w:r>
          </w:p>
        </w:tc>
      </w:tr>
      <w:tr w:rsidR="005368C5" w:rsidRPr="005368C5" w:rsidTr="00520D9A">
        <w:trPr>
          <w:trHeight w:val="57"/>
        </w:trPr>
        <w:tc>
          <w:tcPr>
            <w:tcW w:w="415" w:type="pct"/>
            <w:vMerge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ОКС неж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667" w:type="pct"/>
            <w:shd w:val="clear" w:color="auto" w:fill="auto"/>
          </w:tcPr>
          <w:p w:rsidR="005368C5" w:rsidRPr="005368C5" w:rsidRDefault="00520D9A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592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516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70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47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45" w:type="pct"/>
            <w:shd w:val="clear" w:color="auto" w:fill="auto"/>
          </w:tcPr>
          <w:p w:rsidR="005368C5" w:rsidRPr="005368C5" w:rsidRDefault="005368C5" w:rsidP="005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</w:tcPr>
          <w:p w:rsidR="005368C5" w:rsidRPr="005368C5" w:rsidRDefault="005368C5" w:rsidP="0052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8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4" w:type="pct"/>
            <w:vMerge/>
            <w:shd w:val="clear" w:color="auto" w:fill="auto"/>
          </w:tcPr>
          <w:p w:rsidR="005368C5" w:rsidRPr="005368C5" w:rsidRDefault="005368C5" w:rsidP="005C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68C5" w:rsidRPr="00FB5DBF" w:rsidRDefault="005368C5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BA61BC" w:rsidRPr="007D6FE2" w:rsidRDefault="00DA5D0B" w:rsidP="00520D9A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t xml:space="preserve">3. </w:t>
      </w:r>
      <w:r w:rsidR="00BA61BC" w:rsidRPr="007D6FE2">
        <w:rPr>
          <w:b w:val="0"/>
          <w:bCs/>
          <w:i w:val="0"/>
          <w:sz w:val="30"/>
          <w:szCs w:val="30"/>
        </w:rPr>
        <w:t>Информация о планируемых мероприятиях по обеспечению с</w:t>
      </w:r>
      <w:r w:rsidR="00BA61BC" w:rsidRPr="007D6FE2">
        <w:rPr>
          <w:b w:val="0"/>
          <w:bCs/>
          <w:i w:val="0"/>
          <w:sz w:val="30"/>
          <w:szCs w:val="30"/>
        </w:rPr>
        <w:t>о</w:t>
      </w:r>
      <w:r w:rsidR="00BA61BC" w:rsidRPr="007D6FE2">
        <w:rPr>
          <w:b w:val="0"/>
          <w:bCs/>
          <w:i w:val="0"/>
          <w:sz w:val="30"/>
          <w:szCs w:val="30"/>
        </w:rPr>
        <w:t>хранения применительно к территориальным зонам, в которых план</w:t>
      </w:r>
      <w:r w:rsidR="00BA61BC" w:rsidRPr="007D6FE2">
        <w:rPr>
          <w:b w:val="0"/>
          <w:bCs/>
          <w:i w:val="0"/>
          <w:sz w:val="30"/>
          <w:szCs w:val="30"/>
        </w:rPr>
        <w:t>и</w:t>
      </w:r>
      <w:r w:rsidR="00BA61BC" w:rsidRPr="007D6FE2">
        <w:rPr>
          <w:b w:val="0"/>
          <w:bCs/>
          <w:i w:val="0"/>
          <w:sz w:val="30"/>
          <w:szCs w:val="30"/>
        </w:rPr>
        <w:t>руется размещение объектов федерального значения, объектов реги</w:t>
      </w:r>
      <w:r w:rsidR="00BA61BC" w:rsidRPr="007D6FE2">
        <w:rPr>
          <w:b w:val="0"/>
          <w:bCs/>
          <w:i w:val="0"/>
          <w:sz w:val="30"/>
          <w:szCs w:val="30"/>
        </w:rPr>
        <w:t>о</w:t>
      </w:r>
      <w:r w:rsidR="00BA61BC" w:rsidRPr="007D6FE2">
        <w:rPr>
          <w:b w:val="0"/>
          <w:bCs/>
          <w:i w:val="0"/>
          <w:sz w:val="30"/>
          <w:szCs w:val="30"/>
        </w:rPr>
        <w:t>нального значения, объектов местного значения, фактических показат</w:t>
      </w:r>
      <w:r w:rsidR="00BA61BC" w:rsidRPr="007D6FE2">
        <w:rPr>
          <w:b w:val="0"/>
          <w:bCs/>
          <w:i w:val="0"/>
          <w:sz w:val="30"/>
          <w:szCs w:val="30"/>
        </w:rPr>
        <w:t>е</w:t>
      </w:r>
      <w:r w:rsidR="00BA61BC" w:rsidRPr="007D6FE2">
        <w:rPr>
          <w:b w:val="0"/>
          <w:bCs/>
          <w:i w:val="0"/>
          <w:sz w:val="30"/>
          <w:szCs w:val="30"/>
        </w:rPr>
        <w:t>лей обеспеченности территории объектами коммунальной, транспор</w:t>
      </w:r>
      <w:r w:rsidR="00BA61BC" w:rsidRPr="007D6FE2">
        <w:rPr>
          <w:b w:val="0"/>
          <w:bCs/>
          <w:i w:val="0"/>
          <w:sz w:val="30"/>
          <w:szCs w:val="30"/>
        </w:rPr>
        <w:t>т</w:t>
      </w:r>
      <w:r w:rsidR="00BA61BC" w:rsidRPr="007D6FE2">
        <w:rPr>
          <w:b w:val="0"/>
          <w:bCs/>
          <w:i w:val="0"/>
          <w:sz w:val="30"/>
          <w:szCs w:val="30"/>
        </w:rPr>
        <w:t>ной, социальной инфраструктур</w:t>
      </w:r>
      <w:r w:rsidR="00520D9A">
        <w:rPr>
          <w:b w:val="0"/>
          <w:bCs/>
          <w:i w:val="0"/>
          <w:sz w:val="30"/>
          <w:szCs w:val="30"/>
        </w:rPr>
        <w:t>ы</w:t>
      </w:r>
      <w:r w:rsidR="00BA61BC" w:rsidRPr="007D6FE2">
        <w:rPr>
          <w:b w:val="0"/>
          <w:bCs/>
          <w:i w:val="0"/>
          <w:sz w:val="30"/>
          <w:szCs w:val="30"/>
        </w:rPr>
        <w:t xml:space="preserve"> и фактических показателей террит</w:t>
      </w:r>
      <w:r w:rsidR="00BA61BC" w:rsidRPr="007D6FE2">
        <w:rPr>
          <w:b w:val="0"/>
          <w:bCs/>
          <w:i w:val="0"/>
          <w:sz w:val="30"/>
          <w:szCs w:val="30"/>
        </w:rPr>
        <w:t>о</w:t>
      </w:r>
      <w:r w:rsidR="00BA61BC" w:rsidRPr="007D6FE2">
        <w:rPr>
          <w:b w:val="0"/>
          <w:bCs/>
          <w:i w:val="0"/>
          <w:sz w:val="30"/>
          <w:szCs w:val="30"/>
        </w:rPr>
        <w:t>риальной доступности таких об</w:t>
      </w:r>
      <w:r w:rsidR="00540DDE" w:rsidRPr="007D6FE2">
        <w:rPr>
          <w:b w:val="0"/>
          <w:bCs/>
          <w:i w:val="0"/>
          <w:sz w:val="30"/>
          <w:szCs w:val="30"/>
        </w:rPr>
        <w:t>ъектов для населения</w:t>
      </w:r>
      <w:r w:rsidR="00520D9A">
        <w:rPr>
          <w:b w:val="0"/>
          <w:bCs/>
          <w:i w:val="0"/>
          <w:sz w:val="30"/>
          <w:szCs w:val="30"/>
        </w:rPr>
        <w:t>.</w:t>
      </w:r>
    </w:p>
    <w:p w:rsidR="00BA61BC" w:rsidRPr="00FB5DBF" w:rsidRDefault="00BA61BC" w:rsidP="00520D9A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BA61BC" w:rsidRPr="007D6FE2" w:rsidRDefault="00BA61BC" w:rsidP="00520D9A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 w:rsidRPr="007D6FE2">
        <w:rPr>
          <w:b w:val="0"/>
          <w:bCs/>
          <w:i w:val="0"/>
          <w:sz w:val="30"/>
          <w:szCs w:val="30"/>
        </w:rPr>
        <w:t>В границах проектирования не предусмотрено размещение объе</w:t>
      </w:r>
      <w:r w:rsidRPr="007D6FE2">
        <w:rPr>
          <w:b w:val="0"/>
          <w:bCs/>
          <w:i w:val="0"/>
          <w:sz w:val="30"/>
          <w:szCs w:val="30"/>
        </w:rPr>
        <w:t>к</w:t>
      </w:r>
      <w:r w:rsidRPr="007D6FE2">
        <w:rPr>
          <w:b w:val="0"/>
          <w:bCs/>
          <w:i w:val="0"/>
          <w:sz w:val="30"/>
          <w:szCs w:val="30"/>
        </w:rPr>
        <w:t>тов федерального, регионального и местного значения.</w:t>
      </w:r>
    </w:p>
    <w:p w:rsidR="00BA61BC" w:rsidRDefault="00BA61BC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520D9A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0764B5" w:rsidRDefault="000764B5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520D9A" w:rsidRDefault="00F46AAB" w:rsidP="00520D9A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II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0764B5">
        <w:rPr>
          <w:rFonts w:ascii="Times New Roman" w:hAnsi="Times New Roman" w:cs="Times New Roman"/>
          <w:sz w:val="30"/>
          <w:szCs w:val="30"/>
        </w:rPr>
        <w:t xml:space="preserve">Проект внесения изменений в </w:t>
      </w:r>
      <w:r w:rsidR="000764B5" w:rsidRPr="009E3518">
        <w:rPr>
          <w:rFonts w:ascii="Times New Roman" w:hAnsi="Times New Roman" w:cs="Times New Roman"/>
          <w:sz w:val="30"/>
          <w:szCs w:val="30"/>
        </w:rPr>
        <w:t xml:space="preserve">проект </w:t>
      </w:r>
      <w:r w:rsidR="000764B5">
        <w:rPr>
          <w:rFonts w:ascii="Times New Roman" w:hAnsi="Times New Roman" w:cs="Times New Roman"/>
          <w:sz w:val="30"/>
          <w:szCs w:val="30"/>
        </w:rPr>
        <w:t>межевания</w:t>
      </w:r>
      <w:r w:rsidR="000764B5" w:rsidRPr="009E3518">
        <w:rPr>
          <w:rFonts w:ascii="Times New Roman" w:hAnsi="Times New Roman" w:cs="Times New Roman"/>
          <w:sz w:val="30"/>
          <w:szCs w:val="30"/>
        </w:rPr>
        <w:t xml:space="preserve"> территории </w:t>
      </w:r>
    </w:p>
    <w:p w:rsidR="00520D9A" w:rsidRDefault="000764B5" w:rsidP="00520D9A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3518">
        <w:rPr>
          <w:rFonts w:ascii="Times New Roman" w:hAnsi="Times New Roman" w:cs="Times New Roman"/>
          <w:sz w:val="30"/>
          <w:szCs w:val="30"/>
        </w:rPr>
        <w:t xml:space="preserve">северо-восточной левобережной части города Красноярска </w:t>
      </w:r>
    </w:p>
    <w:p w:rsidR="000764B5" w:rsidRDefault="000764B5" w:rsidP="00520D9A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3518">
        <w:rPr>
          <w:rFonts w:ascii="Times New Roman" w:hAnsi="Times New Roman" w:cs="Times New Roman"/>
          <w:sz w:val="30"/>
          <w:szCs w:val="30"/>
        </w:rPr>
        <w:t>в части элемента планировочной структуры № 3.4</w:t>
      </w:r>
    </w:p>
    <w:p w:rsidR="000764B5" w:rsidRDefault="000764B5" w:rsidP="000764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764B5" w:rsidRPr="00BA61BC" w:rsidRDefault="000764B5" w:rsidP="000764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3518">
        <w:rPr>
          <w:rFonts w:ascii="Times New Roman" w:hAnsi="Times New Roman" w:cs="Times New Roman"/>
          <w:sz w:val="30"/>
          <w:szCs w:val="30"/>
        </w:rPr>
        <w:t xml:space="preserve">Проект внесения изменений в проект </w:t>
      </w:r>
      <w:proofErr w:type="gramStart"/>
      <w:r>
        <w:rPr>
          <w:rFonts w:ascii="Times New Roman" w:hAnsi="Times New Roman" w:cs="Times New Roman"/>
          <w:sz w:val="30"/>
          <w:szCs w:val="30"/>
        </w:rPr>
        <w:t>межевания</w:t>
      </w:r>
      <w:r w:rsidRPr="009E3518">
        <w:rPr>
          <w:rFonts w:ascii="Times New Roman" w:hAnsi="Times New Roman" w:cs="Times New Roman"/>
          <w:sz w:val="30"/>
          <w:szCs w:val="30"/>
        </w:rPr>
        <w:t xml:space="preserve"> территории сев</w:t>
      </w:r>
      <w:r w:rsidRPr="009E3518">
        <w:rPr>
          <w:rFonts w:ascii="Times New Roman" w:hAnsi="Times New Roman" w:cs="Times New Roman"/>
          <w:sz w:val="30"/>
          <w:szCs w:val="30"/>
        </w:rPr>
        <w:t>е</w:t>
      </w:r>
      <w:r w:rsidRPr="009E3518">
        <w:rPr>
          <w:rFonts w:ascii="Times New Roman" w:hAnsi="Times New Roman" w:cs="Times New Roman"/>
          <w:sz w:val="30"/>
          <w:szCs w:val="30"/>
        </w:rPr>
        <w:t>ро-восточной левобережной части города Красноярска</w:t>
      </w:r>
      <w:proofErr w:type="gramEnd"/>
      <w:r w:rsidRPr="009E3518">
        <w:rPr>
          <w:rFonts w:ascii="Times New Roman" w:hAnsi="Times New Roman" w:cs="Times New Roman"/>
          <w:sz w:val="30"/>
          <w:szCs w:val="30"/>
        </w:rPr>
        <w:t xml:space="preserve"> в части элемента планировочной структуры № 3.4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61BC">
        <w:rPr>
          <w:rFonts w:ascii="Times New Roman" w:hAnsi="Times New Roman" w:cs="Times New Roman"/>
          <w:sz w:val="30"/>
          <w:szCs w:val="30"/>
        </w:rPr>
        <w:t xml:space="preserve">разработан с целью </w:t>
      </w:r>
      <w:r w:rsidRPr="000764B5">
        <w:rPr>
          <w:rFonts w:ascii="Times New Roman" w:hAnsi="Times New Roman" w:cs="Times New Roman"/>
          <w:sz w:val="30"/>
          <w:szCs w:val="30"/>
        </w:rPr>
        <w:t>определения м</w:t>
      </w:r>
      <w:r w:rsidRPr="000764B5">
        <w:rPr>
          <w:rFonts w:ascii="Times New Roman" w:hAnsi="Times New Roman" w:cs="Times New Roman"/>
          <w:sz w:val="30"/>
          <w:szCs w:val="30"/>
        </w:rPr>
        <w:t>е</w:t>
      </w:r>
      <w:r w:rsidRPr="000764B5">
        <w:rPr>
          <w:rFonts w:ascii="Times New Roman" w:hAnsi="Times New Roman" w:cs="Times New Roman"/>
          <w:sz w:val="30"/>
          <w:szCs w:val="30"/>
        </w:rPr>
        <w:t>стоположения границ образуемых земельных участков</w:t>
      </w:r>
      <w:r w:rsidRPr="00BA61BC">
        <w:rPr>
          <w:rFonts w:ascii="Times New Roman" w:hAnsi="Times New Roman" w:cs="Times New Roman"/>
          <w:sz w:val="30"/>
          <w:szCs w:val="30"/>
        </w:rPr>
        <w:t>.</w:t>
      </w:r>
    </w:p>
    <w:p w:rsidR="000764B5" w:rsidRDefault="000764B5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  <w:sectPr w:rsidR="00A72A54" w:rsidSect="00F51F0A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6"/>
          <w:cols w:space="708"/>
          <w:docGrid w:linePitch="360"/>
        </w:sectPr>
      </w:pPr>
    </w:p>
    <w:p w:rsidR="0051680D" w:rsidRPr="00520D9A" w:rsidRDefault="0051680D" w:rsidP="00F51F0A">
      <w:pPr>
        <w:pStyle w:val="ab"/>
        <w:widowControl w:val="0"/>
        <w:spacing w:before="0" w:after="0"/>
        <w:rPr>
          <w:b w:val="0"/>
          <w:i w:val="0"/>
          <w:sz w:val="30"/>
          <w:szCs w:val="30"/>
        </w:rPr>
      </w:pPr>
      <w:r w:rsidRPr="0051680D">
        <w:rPr>
          <w:b w:val="0"/>
          <w:i w:val="0"/>
          <w:sz w:val="30"/>
          <w:szCs w:val="30"/>
          <w:lang w:val="x-none"/>
        </w:rPr>
        <w:lastRenderedPageBreak/>
        <w:t>1.</w:t>
      </w:r>
      <w:r>
        <w:rPr>
          <w:b w:val="0"/>
          <w:i w:val="0"/>
          <w:sz w:val="30"/>
          <w:szCs w:val="30"/>
          <w:lang w:val="x-none"/>
        </w:rPr>
        <w:t xml:space="preserve"> </w:t>
      </w:r>
      <w:r w:rsidRPr="0051680D">
        <w:rPr>
          <w:b w:val="0"/>
          <w:i w:val="0"/>
          <w:sz w:val="30"/>
          <w:szCs w:val="30"/>
          <w:lang w:val="x-none"/>
        </w:rPr>
        <w:t>Перечень и сведения о площади образуемых земельных участков, включая 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 Возможные способы их образования</w:t>
      </w:r>
      <w:r>
        <w:rPr>
          <w:b w:val="0"/>
          <w:i w:val="0"/>
          <w:sz w:val="30"/>
          <w:szCs w:val="30"/>
        </w:rPr>
        <w:t>,</w:t>
      </w:r>
      <w:r w:rsidRPr="0051680D">
        <w:rPr>
          <w:b w:val="0"/>
          <w:i w:val="0"/>
          <w:sz w:val="30"/>
          <w:szCs w:val="30"/>
          <w:lang w:val="x-none"/>
        </w:rPr>
        <w:t xml:space="preserve"> вид разрешенного использования образуемых земельных участков</w:t>
      </w:r>
      <w:r w:rsidR="00520D9A">
        <w:rPr>
          <w:b w:val="0"/>
          <w:i w:val="0"/>
          <w:sz w:val="30"/>
          <w:szCs w:val="30"/>
        </w:rPr>
        <w:t>.</w:t>
      </w:r>
    </w:p>
    <w:p w:rsidR="0051680D" w:rsidRPr="0051680D" w:rsidRDefault="0051680D" w:rsidP="0051680D">
      <w:pPr>
        <w:pStyle w:val="ab"/>
        <w:widowControl w:val="0"/>
        <w:spacing w:before="0" w:after="0"/>
        <w:ind w:firstLine="0"/>
        <w:jc w:val="center"/>
        <w:rPr>
          <w:b w:val="0"/>
          <w:i w:val="0"/>
          <w:sz w:val="30"/>
          <w:szCs w:val="30"/>
        </w:rPr>
      </w:pPr>
    </w:p>
    <w:p w:rsidR="0051680D" w:rsidRDefault="0051680D" w:rsidP="0051680D">
      <w:pPr>
        <w:pStyle w:val="ab"/>
        <w:widowControl w:val="0"/>
        <w:spacing w:before="0" w:after="0"/>
        <w:jc w:val="right"/>
        <w:rPr>
          <w:b w:val="0"/>
          <w:i w:val="0"/>
          <w:color w:val="000000"/>
          <w:sz w:val="30"/>
          <w:szCs w:val="30"/>
          <w:bdr w:val="none" w:sz="0" w:space="0" w:color="auto" w:frame="1"/>
        </w:rPr>
      </w:pPr>
      <w:r w:rsidRPr="0051680D">
        <w:rPr>
          <w:b w:val="0"/>
          <w:i w:val="0"/>
          <w:color w:val="000000"/>
          <w:sz w:val="30"/>
          <w:szCs w:val="30"/>
          <w:bdr w:val="none" w:sz="0" w:space="0" w:color="auto" w:frame="1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058"/>
        <w:gridCol w:w="991"/>
        <w:gridCol w:w="3262"/>
        <w:gridCol w:w="994"/>
        <w:gridCol w:w="1133"/>
        <w:gridCol w:w="1558"/>
        <w:gridCol w:w="1278"/>
        <w:gridCol w:w="1133"/>
        <w:gridCol w:w="1017"/>
        <w:gridCol w:w="1328"/>
      </w:tblGrid>
      <w:tr w:rsidR="00A72A54" w:rsidRPr="00A72A54" w:rsidTr="00F51F0A">
        <w:trPr>
          <w:trHeight w:val="113"/>
          <w:tblHeader/>
        </w:trPr>
        <w:tc>
          <w:tcPr>
            <w:tcW w:w="350" w:type="pct"/>
            <w:shd w:val="clear" w:color="auto" w:fill="auto"/>
            <w:hideMark/>
          </w:tcPr>
          <w:p w:rsidR="00A72A54" w:rsidRPr="00A72A54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Номер участка по схеме межев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8" w:type="pct"/>
            <w:shd w:val="clear" w:color="auto" w:fill="auto"/>
            <w:hideMark/>
          </w:tcPr>
          <w:p w:rsidR="00A72A54" w:rsidRPr="00A72A54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Тип 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мельного участка (образ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емый, изменя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мый, 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храня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мый)</w:t>
            </w:r>
          </w:p>
        </w:tc>
        <w:tc>
          <w:tcPr>
            <w:tcW w:w="335" w:type="pct"/>
            <w:shd w:val="clear" w:color="auto" w:fill="auto"/>
            <w:hideMark/>
          </w:tcPr>
          <w:p w:rsidR="00A72A54" w:rsidRPr="00A72A54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щадь земел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ного участка, 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03" w:type="pct"/>
            <w:shd w:val="clear" w:color="auto" w:fill="auto"/>
            <w:hideMark/>
          </w:tcPr>
          <w:p w:rsidR="00A72A54" w:rsidRPr="00A72A54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36" w:type="pct"/>
            <w:shd w:val="clear" w:color="auto" w:fill="auto"/>
            <w:hideMark/>
          </w:tcPr>
          <w:p w:rsidR="00A72A54" w:rsidRPr="00A72A54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Этап образ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вания*</w:t>
            </w:r>
          </w:p>
        </w:tc>
        <w:tc>
          <w:tcPr>
            <w:tcW w:w="383" w:type="pct"/>
            <w:shd w:val="clear" w:color="auto" w:fill="auto"/>
          </w:tcPr>
          <w:p w:rsidR="00A72A54" w:rsidRPr="00A72A54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Способ образов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27" w:type="pct"/>
            <w:shd w:val="clear" w:color="auto" w:fill="auto"/>
            <w:hideMark/>
          </w:tcPr>
          <w:p w:rsidR="00A72A54" w:rsidRPr="00A72A54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Кадастровый и (или) условный номер участка и (или) терр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тории, учас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вующие в 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разовании 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мельного участка</w:t>
            </w:r>
          </w:p>
        </w:tc>
        <w:tc>
          <w:tcPr>
            <w:tcW w:w="432" w:type="pct"/>
            <w:shd w:val="clear" w:color="auto" w:fill="auto"/>
            <w:hideMark/>
          </w:tcPr>
          <w:p w:rsidR="00A72A54" w:rsidRPr="00A72A54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Площадь условного и (или) 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дастрового участка до преобраз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вания, </w:t>
            </w:r>
          </w:p>
          <w:p w:rsidR="00A72A54" w:rsidRPr="00A72A54" w:rsidRDefault="00F51F0A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83" w:type="pct"/>
            <w:shd w:val="clear" w:color="auto" w:fill="auto"/>
            <w:hideMark/>
          </w:tcPr>
          <w:p w:rsidR="00A72A54" w:rsidRPr="00A72A54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Площадь части, участв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ющая в образов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нии 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мельного участка, </w:t>
            </w:r>
          </w:p>
          <w:p w:rsidR="00A72A54" w:rsidRPr="00A72A54" w:rsidRDefault="00F51F0A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44" w:type="pct"/>
          </w:tcPr>
          <w:p w:rsidR="00F51F0A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Площадь земел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ного участка после образ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вания,</w:t>
            </w:r>
          </w:p>
          <w:p w:rsidR="00A72A54" w:rsidRPr="00A72A54" w:rsidRDefault="00F51F0A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49" w:type="pct"/>
            <w:shd w:val="clear" w:color="auto" w:fill="auto"/>
            <w:hideMark/>
          </w:tcPr>
          <w:p w:rsidR="00A72A54" w:rsidRPr="00A72A54" w:rsidRDefault="00A72A54" w:rsidP="00F51F0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Условный номер участка, участву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щего в 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этапном формиров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нии земел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358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Образу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335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12859</w:t>
            </w:r>
          </w:p>
        </w:tc>
        <w:tc>
          <w:tcPr>
            <w:tcW w:w="1103" w:type="pct"/>
            <w:shd w:val="clear" w:color="auto" w:fill="auto"/>
          </w:tcPr>
          <w:p w:rsidR="00A72A54" w:rsidRPr="00A72A54" w:rsidRDefault="00A72A54" w:rsidP="0092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тяжелая промышленность (код 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6.2), в части размещения объектов капитального строительства по изготовлению и ремонту проду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ции судостроения, авиастроения, вагоностроения, машиностроения, станкостроения, а также другие подобные промышленные пре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приятия, для эксплуатации кот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рых предусматривается установл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охранных или санитарно-защитных зон, за исключением случаев, когда объект промышле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ности отнесен к иному виду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решенного использования; легкая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6.3);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щевая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6.4); строительная промышле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6.6); целлюлозно-бумажная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6.11); склады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6.9), в части размещения сооружений, име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назначение по временному хранению, распределению и пер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валке грузов (за исключением хр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нения стратегических запасов), не являющихся частями произво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ственных комплексов, на которых был создан груз: промышленные базы, склады, погрузочные терм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налы;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3.3), в части размещения объе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строительства, предназначенных для оказания населению или организациям 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товых услуг (мастерские мелкого ремонта, ателье, бани, парикмахе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ские, прачечные, химчистки); 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теринарное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3.10); питомники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1.17); связь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6.8), за исключением антенных полей; коммунальное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3.1); автом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бильный транспорт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7.2);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рядка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8.3), в части размещ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 объектов капитального стро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товки и поддержания в готовности органов внутренних дел, </w:t>
            </w:r>
            <w:proofErr w:type="spell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Росгва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  <w:proofErr w:type="spell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рых существует военизированная служба; служебные гаражи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4.9); заправка транспортных средств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4.9.1.1), в части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мещения автозаправочных ста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ций; автомобильные мойки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4.9.1.3), в части размещения авт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мобильных моек;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ремонт автом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билей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4.9.1.4), в части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мастерских, предназн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ченных для ремонта и обслужив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 автомобилей; хранение авт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транспорта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2.7.1); приюты для животных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3.10.2); ос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ществление религиозных обрядов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3.7.1), в части размещения зданий и сооружений, предназн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ченных для совершения религио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ных обрядов и церемоний (церкви, соборы, храмы, часовни, молел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ные дома); рынки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4.3), за исключением оптовых;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торговли (торговые центры, торг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во-развлекательные центры (ко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плексы</w:t>
            </w:r>
            <w:r w:rsidR="009219F1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4.2); деловое управление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4.1); обеспеч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деятельности в области гидр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метеорологии и смежных с ней областях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3.9.1); проведение научных исследований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3.9.2), в части размещения зданий и сооружений, предназначенных для проведения научных изыск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ний, исследований и разработок (научные центры, опытно-конструкторские центры);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дение научных испытаний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3.9.3), в части размещения зданий и сооружений для проведения изысканий, испытаний опытных промышленных образцов, для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организаций, осущест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ляющих научные изыскания, 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следования и разработки; магазины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4.4); общественное питание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4.6), в части размещения объектов капитального строител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ства в целях устройства мест 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щественного питания (кафе, стол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вые, закусочные); железнодоро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ные пути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7.1.1);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железнодорожных перевозок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7.1.2), в части размещения устройств и объектов, необход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мых для эксплуатации, содерж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ния, строительства, реконстру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ции, ремонта наземных и подзе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ных зданий, сооружений, устройств и других объектов 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лезнодорожного транспорта</w:t>
            </w:r>
          </w:p>
        </w:tc>
        <w:tc>
          <w:tcPr>
            <w:tcW w:w="336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383" w:type="pc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аздел</w:t>
            </w:r>
          </w:p>
        </w:tc>
        <w:tc>
          <w:tcPr>
            <w:tcW w:w="527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24:50:0300294:263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12859</w:t>
            </w:r>
          </w:p>
        </w:tc>
        <w:tc>
          <w:tcPr>
            <w:tcW w:w="344" w:type="pct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12859</w:t>
            </w:r>
          </w:p>
        </w:tc>
        <w:tc>
          <w:tcPr>
            <w:tcW w:w="449" w:type="pc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ЗУ5</w:t>
            </w:r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3.4.4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бразу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14380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6.2), в части размещения объектов капитального строительства по изготовлению и ремонту проду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ции судостроения, авиастроения, вагоностроения, машиностроения, станкостроения, а также другие подобные промышленные пре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приятия, для эксплуатации кот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рых предусматривается установл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охранных или санитарно-защитных зон, за исключением случаев, когда объект промышле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ности отнесен к иному виду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решенного использования; легкая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6.3);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щевая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6.4); строительная промышле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6.6); целлюлозно-бумажная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6.11); склады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6.9), в части размещения сооружений, име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щих назначение по временному хранению, распределению и пер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валке грузов (за исключением хр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нения стратегических запасов), не являющихся частями произво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ственных комплексов, на которых был создан груз: промышленные базы, склады, погрузочные терм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налы;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3.3), в части размещения объе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строительства, предназначенных для оказания населению или организациям 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товых услуг (мастерские мелкого ремонта, ателье, бани, парикмахе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ские, прачечные, химчистки); 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теринарное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3.10); питомники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1.17); связь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6.8), за исключением антенных полей; коммунальное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3.1); автом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бильный транспорт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7.2);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рядка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8.3), в части размещ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 объектов капитального стро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товки и поддержания в готовности органов внутренних дел, </w:t>
            </w:r>
            <w:proofErr w:type="spell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Росгва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  <w:proofErr w:type="spell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рых существует военизированная служба; служебные гаражи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4.9); заправка транспортных средств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4.9.1.1), в части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автозаправочных ста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ций; автомобильные мойки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4.9.1.3), в части размещения авт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мобильных моек;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ремонт автом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билей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4.9.1.4), в части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мастерских, предназн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ченных для ремонта и обслужив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 автомобилей; хранение авт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транспорта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2.7.1); приюты для животных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3.10.2); ос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ществление религиозных обрядов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3.7.1), в части размещения зданий и сооружений, предназн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ченных для совершения религио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ных обрядов и церемоний (церкви, соборы, храмы, часовни, молел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ные дома); рынки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4.3), за исключением оптовых;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торговли (торговые центры, торг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во-развлекательные центры (ко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плексы)</w:t>
            </w:r>
            <w:r w:rsidR="009219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4.2); деловое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4.1); обеспеч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деятельности в области гидр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метеорологии и смежных с ней областях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3.9.1); проведение научных исследований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3.9.2), в части размещения зданий и сооружений, предназначенных для проведения научных изыск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ний, исследований и разработок (научные центры, опытно-конструкторские центры);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дение научных испытаний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3.9.3), в части размещения зданий и сооружений для проведения изысканий, испытаний опытных промышленных образцов, для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организаций, осущест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ляющих научные изыскания, 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следования и разработки; магазины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4.4); общественное питание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4.6), в части размещения объектов капитального строител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ства в целях устройства мест 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щественного питания (кафе, стол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вые, закусочные); железнодоро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ные пути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7.1.1);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железнодорожных перевозок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7.1.2), в части размещения устройств и объектов, необход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мых для эксплуатации, содерж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ния, строительства, реконстру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ции, ремонта наземных и подзе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ных зданий, сооружений,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 и других объектов 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лезнодорожного транспорта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ерера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27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24:50:0300294:222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14348</w:t>
            </w: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14348</w:t>
            </w:r>
          </w:p>
        </w:tc>
        <w:tc>
          <w:tcPr>
            <w:tcW w:w="344" w:type="pct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14380</w:t>
            </w:r>
          </w:p>
        </w:tc>
        <w:tc>
          <w:tcPr>
            <w:tcW w:w="449" w:type="pc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еразгран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ченная гос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дарственная собственность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3.4.5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бразу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47973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6.2), в части размещения объектов капитального строительства по изготовлению и ремонту проду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ции судостроения, авиастроения, вагоностроения, машиностроения, станкостроения, а также другие подобные промышленные пре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приятия, для эксплуатации кот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рых предусматривается установл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охранных или санитарно-защитных зон, за исключением случаев, когда объект промышле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ности отнесен к иному виду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решенного использования; легкая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6.3);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щевая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6.4); строительная промышле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6.6); целлюлозно-бумажная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6.11); склады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6.9), в части размещения сооружений, име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щих назначение по временному хранению, распределению и пер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валке грузов (за исключением хр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нения стратегических запасов), не являющихся частями произво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ственных комплексов, на которых был создан груз: промышленные базы, склады, погрузочные терм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налы;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3.3), в части размещения объе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строительства, предназначенных для оказания населению или организациям 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товых услуг (мастерские мелкого ремонта, ателье, бани, парикмахе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ские, прачечные, химчистки); 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теринарное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3.10); питомники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1.17); связь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6.8), за исключением антенных полей; коммунальное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3.1); автом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бильный транспорт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7.2);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рядка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8.3), в части размещ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 объектов капитального стро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товки и поддержания в готовности органов внутренних дел, </w:t>
            </w:r>
            <w:proofErr w:type="spell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Росгва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  <w:proofErr w:type="spell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рых существует военизированная служба; служебные гаражи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4.9); заправка транспортных средств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4.9.1.1), в части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автозаправочных ста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ций; автомобильные мойки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4.9.1.3), в части размещения авт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мобильных моек;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ремонт автом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билей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4.9.1.4), в части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мастерских, предназн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ченных для ремонта и обслужив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 автомобилей; хранение авт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транспорта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2.7.1); приюты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животных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3.10.2); ос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ществление религиозных обрядов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3.7.1), в части размещения зданий и сооружений, предназн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ченных для совершения религио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ных обрядов и церемоний (церкви, соборы, храмы, часовни, молел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ные дома); рынки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4.3), за исключением оптовых;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торговли (торговые центры, торг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во-развлекательные центры (ко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плексы)</w:t>
            </w:r>
            <w:r w:rsidR="009219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4.2); деловое управление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4.1); обеспеч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деятельности в области гидр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метеорологии и смежных с ней областях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3.9.1); проведение научных исследований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3.9.2), в части размещения зданий и сооружений, предназначенных для проведения научных изыск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ний, исследований и разработок (научные центры, опытно-конструкторские центры);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дение научных испытаний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3.9.3), в части размещения зданий и сооружений для проведения изысканий, испытаний опытных промышленных образцов, для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организаций, осущест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ляющих научные изыскания, 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следования и разработки; магазины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4.4); общественное питание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4.6), в части размещения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капитального строител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ства в целях устройства мест 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щественного питания (кафе, стол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вые, закусочные); железнодоро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ные пути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7.1.1);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железнодорожных перевозок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7.1.2), в части размещения устройств и объектов, необход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мых для эксплуатации, содерж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ния, строительства, реконстру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ции, ремонта наземных и подзе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ных зданий, сооружений, устройств и других объектов 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лезнодорожного транспорта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ерера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27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24:50:0300294:549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47549</w:t>
            </w: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47549</w:t>
            </w:r>
          </w:p>
        </w:tc>
        <w:tc>
          <w:tcPr>
            <w:tcW w:w="344" w:type="pct"/>
            <w:vMerge w:val="restart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47973</w:t>
            </w:r>
          </w:p>
        </w:tc>
        <w:tc>
          <w:tcPr>
            <w:tcW w:w="449" w:type="pct"/>
            <w:vMerge w:val="restar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еразгран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ченная гос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дарственная собственность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44" w:type="pct"/>
            <w:vMerge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3.4.6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бразу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5437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6.2), в части размещения объектов капитального строительства по изготовлению и ремонту проду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ции судостроения, авиастроения, вагоностроения, машиностроения, станкостроения, а также другие подобные промышленные пре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приятия, для эксплуатации кот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рых предусматривается установл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охранных или санитарно-защитных зон, за исключением случаев, когда объект промышле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ности отнесен к иному виду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решенного использования; легкая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6.3);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щевая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6.4); строительная промышле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6.6); целлюлозно-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6.11); склады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6.9), в части размещения сооружений, име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щих назначение по временному хранению, распределению и пер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валке грузов (за исключением хр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нения стратегических запасов), не являющихся частями произво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ственных комплексов, на которых был создан груз: промышленные базы, склады, погрузочные терм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налы;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3.3), в части размещения объе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строительства, предназначенных для оказания населению или организациям 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товых услуг (мастерские мелкого ремонта, ателье, бани, парикмахе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ские, прачечные, химчистки); 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теринарное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3.10); питомники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1.17); связь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6.8), за исключением антенных полей; коммунальное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3.1); автом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бильный транспорт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7.2);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рядка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8.3), в части размещ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 объектов капитального стро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товки и поддержания в готовности органов внутренних дел, </w:t>
            </w:r>
            <w:proofErr w:type="spell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Росгва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  <w:proofErr w:type="spell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рых существует военизированная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служба; служебные гаражи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4.9); заправка транспортных средств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4.9.1.1), в части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автозаправочных ста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ций; автомобильные мойки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4.9.1.3), в части размещения авт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мобильных моек;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ремонт автом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билей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4.9.1.4), в части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мастерских, предназн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ченных для ремонта и обслужив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 автомобилей; хранение авт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транспорта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2.7.1); приюты для животных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3.10.2); ос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ществление религиозных обрядов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3.7.1), в части размещения зданий и сооружений, предназн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ченных для совершения религио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ных обрядов и церемоний (церкви, соборы, храмы, часовни, молел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ные дома); рынки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4.3), за исключением оптовых;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торговли (торговые центры, торг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во-развлекательные центры (ко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плексы)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4.2); деловое управление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4.1); обеспеч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деятельности в области гидр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метеорологии и смежных с ней областях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3.9.1); проведение научных исследований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3.9.2), в части размещения зданий и сооружений, предназначенных для проведения научных изыск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ний, исследований и разработок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(научные центры, опытно-конструкторские центры);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дение научных испытаний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3.9.3), в части размещения зданий и сооружений для проведения изысканий, испытаний опытных промышленных образцов, для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организаций, осущест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ляющих научные изыскания, 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следования и разработки; магазины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4.4); общественное питание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4.6), в части размещения объектов капитального строител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ства в целях устройства мест 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щественного питания (кафе, стол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вые, закусочные); железнодоро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ные пути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7.1.1);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железнодорожных перевозок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7.1.2), в части размещения устройств и объектов, необход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мых для эксплуатации, содерж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ния, строительства, реконстру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ции, ремонта наземных и подзе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ных зданий, сооружений, устройств и других объектов 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лезнодорожного транспорта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ерера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27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24:50:0300294:171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4757</w:t>
            </w: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4757</w:t>
            </w:r>
          </w:p>
        </w:tc>
        <w:tc>
          <w:tcPr>
            <w:tcW w:w="344" w:type="pct"/>
            <w:vMerge w:val="restart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5437</w:t>
            </w:r>
          </w:p>
        </w:tc>
        <w:tc>
          <w:tcPr>
            <w:tcW w:w="449" w:type="pct"/>
            <w:vMerge w:val="restar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еразгран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ченная гос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дарственная собственность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344" w:type="pct"/>
            <w:vMerge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 w:val="restart"/>
            <w:shd w:val="clear" w:color="auto" w:fill="auto"/>
          </w:tcPr>
          <w:p w:rsidR="00A72A54" w:rsidRPr="00A72A54" w:rsidRDefault="00A72A54" w:rsidP="00520D9A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3.4.7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A72A54" w:rsidRPr="00A72A54" w:rsidRDefault="00621C3A" w:rsidP="00520D9A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бразу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A72A54" w:rsidRPr="00A72A54" w:rsidRDefault="00A72A54" w:rsidP="00520D9A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15031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520D9A" w:rsidRPr="00A72A54" w:rsidRDefault="00A72A54" w:rsidP="00520D9A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промышленность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6.2), в части размещения объектов капитального строительства по изготовлению и ремонту проду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судостроения, авиастроения, вагоностроения, машиностроения, станкостроения, а также другие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подобные промышленные пре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приятия, для эксплуатации кот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предусматривается установл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охранных или санитарно-защитных зон, за исключением случаев, когда объект промышле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отнесен к иному виду ра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решенного использования; легкая промышленность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6.3);</w:t>
            </w:r>
            <w:proofErr w:type="gramEnd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щевая промышленность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6.4); строительная промышле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6.6); целлюлозно-бумажная промышленность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6.11); склады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6.9), в части размещения сооружений, име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назначение по временному хранению, распределению и пер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валке грузов (за исключением хр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стратегических запасов), не являющихся частями произво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комплексов, на которых был создан груз: промышленные базы, склады, погрузочные терм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налы;</w:t>
            </w:r>
            <w:proofErr w:type="gramEnd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3.3), в части размещения объе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капитального строительства, предназначенных для оказания населению или организациям б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товых услуг (мастерские мелкого ремонта, ателье, бани, парикмахе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ские, прачечные, химчистки); в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теринарное обслуживание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3.10); питомники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1.17); связь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6.8), за исключением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антенных полей; коммунальное обслуживание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3.1); автом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бильный транспорт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7.2);</w:t>
            </w:r>
            <w:proofErr w:type="gramEnd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рядка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8.3), в части размещ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объектов капитального стро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тельства, необходимых для подг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товки и поддержания в готовности органов внутренних дел, </w:t>
            </w:r>
            <w:proofErr w:type="spellStart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Росгва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</w:t>
            </w:r>
            <w:proofErr w:type="spellEnd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спасательных служб, в кот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существует военизированная служба; служебные гаражи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4.9); заправка транспортных средств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4.9.1.1), в части ра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автозаправочных ста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ций; автомобильные мойки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4.9.1.3), в части размещения авт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мобильных моек;</w:t>
            </w:r>
            <w:proofErr w:type="gramEnd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билей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4.9.1.4), в части ра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мастерских, предназн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для ремонта и обслужив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автомобилей; хранение авт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транспорта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2.7.1); приюты для животных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3.10.2); ос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ществление религиозных обрядов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3.7.1), в части размещения зданий и сооружений, предназн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для совершения религио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обрядов и церемоний (церкви, соборы, храмы, часовни, молел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дома); рынки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4.3), за исключением оптовых;</w:t>
            </w:r>
            <w:proofErr w:type="gramEnd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торговли (торговые центры, торг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во-развлекательные центры (ко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плексы)</w:t>
            </w:r>
            <w:r w:rsidR="0092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4.2); деловое управление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4.1); обеспеч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деятельности в области гидр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метеорологии и смежных с ней областях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3.9.1); проведение научных исследований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3.9.2), в части размещения зданий и сооружений, предназначенных для проведения научных изыск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исследований и разработок (научные центры, опытно-конструкторские центры); </w:t>
            </w:r>
            <w:proofErr w:type="gramStart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научных испытаний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3.9.3), в части размещения зданий и сооружений для проведения изысканий, испытаний опытных промышленных образцов, для ра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организаций, осущест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ляющих научные изыскания, и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следования и разработки; магазины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4.4); общественное питание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4.6), в части размещения объектов капитального строител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целях устройства мест 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питания (кафе, стол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вые, закусочные); железнодоро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пути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7.1.1);</w:t>
            </w:r>
            <w:proofErr w:type="gramEnd"/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железнодорожных перевозок (</w:t>
            </w:r>
            <w:r w:rsidR="00F5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–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7.1.2), в части размещения устройств и объектов, необход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для эксплуатации, содерж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строительства, реконстру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ремонта наземных и подзе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зданий, сооружений, 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 и других объектов ж</w:t>
            </w:r>
            <w:r w:rsidRPr="00A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20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лезнодорожного транспорта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A72A54" w:rsidRPr="00A72A54" w:rsidRDefault="00A72A54" w:rsidP="00520D9A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A72A54" w:rsidRPr="00A72A54" w:rsidRDefault="00621C3A" w:rsidP="00520D9A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бъедин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72A54" w:rsidRPr="00A72A54" w:rsidRDefault="00A72A54" w:rsidP="00520D9A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24:50:0300294:156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520D9A">
            <w:pPr>
              <w:tabs>
                <w:tab w:val="center" w:pos="813"/>
                <w:tab w:val="left" w:pos="1609"/>
              </w:tabs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13011</w:t>
            </w: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520D9A">
            <w:pPr>
              <w:tabs>
                <w:tab w:val="center" w:pos="813"/>
                <w:tab w:val="left" w:pos="1609"/>
              </w:tabs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13011</w:t>
            </w:r>
          </w:p>
        </w:tc>
        <w:tc>
          <w:tcPr>
            <w:tcW w:w="344" w:type="pct"/>
            <w:vMerge w:val="restart"/>
            <w:vAlign w:val="center"/>
          </w:tcPr>
          <w:p w:rsidR="00A72A54" w:rsidRPr="00A72A54" w:rsidRDefault="00A72A54" w:rsidP="00520D9A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14693</w:t>
            </w:r>
          </w:p>
        </w:tc>
        <w:tc>
          <w:tcPr>
            <w:tcW w:w="449" w:type="pct"/>
            <w:vMerge w:val="restart"/>
            <w:shd w:val="clear" w:color="auto" w:fill="auto"/>
            <w:noWrap/>
          </w:tcPr>
          <w:p w:rsidR="00A72A54" w:rsidRPr="00A72A54" w:rsidRDefault="00A72A54" w:rsidP="00520D9A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24:50:0300294:547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344" w:type="pct"/>
            <w:vMerge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бразов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мельного 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из неразгр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ниченной госуда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ственной или мун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ципальной собстве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27" w:type="pc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еразгран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ченная гос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дарственная 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44" w:type="pct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49" w:type="pc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бъедин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27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44" w:type="pct"/>
            <w:vMerge w:val="restart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15031</w:t>
            </w:r>
          </w:p>
        </w:tc>
        <w:tc>
          <w:tcPr>
            <w:tcW w:w="449" w:type="pc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14693</w:t>
            </w: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14693</w:t>
            </w:r>
          </w:p>
        </w:tc>
        <w:tc>
          <w:tcPr>
            <w:tcW w:w="344" w:type="pct"/>
            <w:vMerge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3.4.11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Образу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мый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7436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6.2), в части размещения объектов капитального строительства по изготовлению и ремонту проду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ции судостроения, авиастроения, вагоностроения, машиностроения, станкостроения, а также другие подобные промышленные пре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приятия, для эксплуатации кот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рых предусматривается установл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охранных или санитарно-защитных зон, за исключением случаев, когда объект промышле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ности отнесен к иному виду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решенного использования; легкая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6.3);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щевая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6.4); строительная промышле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6.6); целлюлозно-бумажная промышленность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6.11); склады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6.9), в части размещения сооружений, име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щих назначение по временному хранению, распределению и пер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валке грузов (за исключением хр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нения стратегических запасов), не являющихся частями произво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ственных комплексов, на которых был создан груз: промышленные базы, склады, погрузочные терм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налы;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3.3), в части размещения объе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строительства, предназначенных для оказания населению или организациям 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товых услуг (мастерские мелкого ремонта, ателье, бани, парикмахе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ские, прачечные, химчистки); 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теринарное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3.10); питомники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1.17); связь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6.8), за исключением антенных полей; коммунальное обслуживание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3.1); автом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бильный транспорт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7.2);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рядка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8.3), в части размещ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 объектов капитального стро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товки и поддержания в готовности органов внутренних дел, </w:t>
            </w:r>
            <w:proofErr w:type="spell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Росгва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  <w:proofErr w:type="spell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рых существует военизированная служба; служебные гаражи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4.9); заправка транспортных средств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4.9.1.1), в части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автозаправочных ста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ций; автомобильные мойки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4.9.1.3), в части размещения авт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мобильных моек;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ремонт автом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билей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4.9.1.4), в части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мастерских, предназн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ченных для ремонта и обслужив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 автомобилей; хранение авт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транспорта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2.7.1); приюты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животных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3.10.2); ос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ществление религиозных обрядов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3.7.1), в части размещения зданий и сооружений, предназн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ченных для совершения религио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ных обрядов и церемоний (церкви, соборы, храмы, часовни, молел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ные дома); рынки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4.3), за исключением оптовых;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объекты торговли (торговые центры, торг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во-развлекательные центры (ко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плексы)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4.2); деловое управление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4.1); обеспеч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деятельности в области гидр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метеорологии и смежных с ней областях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3.9.1); проведение научных исследований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3.9.2), в части размещения зданий и сооружений, предназначенных для проведения научных изыск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ний, исследований и разработок (научные центры, опытно-конструкторские центры); </w:t>
            </w:r>
            <w:proofErr w:type="gramStart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дение научных испытаний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3.9.3), в части размещения зданий и сооружений для проведения изысканий, испытаний опытных промышленных образцов, для ра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мещения организаций, осущест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ляющих научные изыскания, 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следования и разработки; магазины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4.4); общественное питание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4.6), в части размещения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капитального строител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ства в целях устройства мест 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щественного питания (кафе, стол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вые, закусочные); железнодоро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ные пути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7.1.1);</w:t>
            </w:r>
            <w:proofErr w:type="gramEnd"/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ние железнодорожных перевозок (</w:t>
            </w:r>
            <w:r w:rsidR="00F51F0A">
              <w:rPr>
                <w:rFonts w:ascii="Times New Roman" w:hAnsi="Times New Roman" w:cs="Times New Roman"/>
                <w:sz w:val="20"/>
                <w:szCs w:val="20"/>
              </w:rPr>
              <w:t xml:space="preserve">код – 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7.1.2), в части размещения устройств и объектов, необход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мых для эксплуатации, содерж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ния, строительства, реконстру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ции, ремонта наземных и подзе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ных зданий, сооружений, устройств и других объектов ж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лезнодорожного транспорта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20D9A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ерера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527" w:type="pct"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24:50:0300294:140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7030</w:t>
            </w: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7030</w:t>
            </w:r>
          </w:p>
        </w:tc>
        <w:tc>
          <w:tcPr>
            <w:tcW w:w="344" w:type="pct"/>
            <w:vMerge w:val="restart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7436</w:t>
            </w:r>
          </w:p>
        </w:tc>
        <w:tc>
          <w:tcPr>
            <w:tcW w:w="449" w:type="pct"/>
            <w:vMerge w:val="restart"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ЗУ3</w:t>
            </w:r>
          </w:p>
        </w:tc>
      </w:tr>
      <w:tr w:rsidR="00A72A54" w:rsidRPr="00A72A54" w:rsidTr="00F51F0A">
        <w:trPr>
          <w:trHeight w:val="113"/>
        </w:trPr>
        <w:tc>
          <w:tcPr>
            <w:tcW w:w="350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A72A54" w:rsidRPr="00A72A54" w:rsidRDefault="00A72A54" w:rsidP="00A72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A72A54" w:rsidRPr="00A72A54" w:rsidRDefault="00621C3A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еразгран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ченная гос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72A54" w:rsidRPr="00A72A54">
              <w:rPr>
                <w:rFonts w:ascii="Times New Roman" w:hAnsi="Times New Roman" w:cs="Times New Roman"/>
                <w:sz w:val="20"/>
                <w:szCs w:val="20"/>
              </w:rPr>
              <w:t>дарственная собственность</w:t>
            </w:r>
          </w:p>
        </w:tc>
        <w:tc>
          <w:tcPr>
            <w:tcW w:w="432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  <w:noWrap/>
          </w:tcPr>
          <w:p w:rsidR="00A72A54" w:rsidRPr="00A72A54" w:rsidRDefault="00A72A54" w:rsidP="00A72A54">
            <w:pPr>
              <w:tabs>
                <w:tab w:val="left" w:pos="60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54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44" w:type="pct"/>
            <w:vMerge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  <w:noWrap/>
          </w:tcPr>
          <w:p w:rsidR="00A72A54" w:rsidRPr="00A72A54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1680D" w:rsidRDefault="0051680D" w:rsidP="0051680D">
      <w:pPr>
        <w:pStyle w:val="ab"/>
        <w:widowControl w:val="0"/>
        <w:spacing w:before="0" w:after="0"/>
        <w:jc w:val="right"/>
        <w:rPr>
          <w:b w:val="0"/>
          <w:bCs/>
          <w:i w:val="0"/>
          <w:sz w:val="22"/>
          <w:szCs w:val="22"/>
        </w:rPr>
      </w:pPr>
    </w:p>
    <w:p w:rsidR="00A72A54" w:rsidRDefault="001072F5" w:rsidP="00A72A54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 w:rsidRPr="001072F5">
        <w:rPr>
          <w:b w:val="0"/>
          <w:bCs/>
          <w:i w:val="0"/>
          <w:sz w:val="30"/>
          <w:szCs w:val="30"/>
        </w:rPr>
        <w:t>Земельные участки, отнесенные к территориям общего пользования, отсутствуют. Земельные участки, в отношении которых предполагаются резервирование и (или) изъятие для государственных или муниципальных нужд, в границах проектирования отсутствуют.</w:t>
      </w:r>
    </w:p>
    <w:p w:rsidR="00F46AAB" w:rsidRDefault="00F46AAB" w:rsidP="00A72A54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  <w:sectPr w:rsidR="00F46AAB" w:rsidSect="00F46AAB">
          <w:pgSz w:w="16838" w:h="11906" w:orient="landscape" w:code="9"/>
          <w:pgMar w:top="1985" w:right="1134" w:bottom="567" w:left="1134" w:header="709" w:footer="709" w:gutter="0"/>
          <w:cols w:space="708"/>
          <w:docGrid w:linePitch="360"/>
        </w:sectPr>
      </w:pPr>
    </w:p>
    <w:p w:rsidR="001072F5" w:rsidRPr="00865498" w:rsidRDefault="001072F5" w:rsidP="0047487A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kern w:val="144"/>
          <w:sz w:val="30"/>
          <w:szCs w:val="30"/>
        </w:rPr>
      </w:pPr>
      <w:bookmarkStart w:id="1" w:name="_Toc55905613"/>
      <w:r w:rsidRPr="00865498">
        <w:rPr>
          <w:rFonts w:ascii="Times New Roman" w:hAnsi="Times New Roman" w:cs="Times New Roman"/>
          <w:kern w:val="144"/>
          <w:sz w:val="30"/>
          <w:szCs w:val="30"/>
        </w:rPr>
        <w:lastRenderedPageBreak/>
        <w:t>2. Координатное описание границ проектирования</w:t>
      </w:r>
      <w:r w:rsidR="00865498">
        <w:rPr>
          <w:rFonts w:ascii="Times New Roman" w:hAnsi="Times New Roman" w:cs="Times New Roman"/>
          <w:kern w:val="144"/>
          <w:sz w:val="30"/>
          <w:szCs w:val="30"/>
        </w:rPr>
        <w:t>.</w:t>
      </w:r>
    </w:p>
    <w:p w:rsidR="001072F5" w:rsidRPr="003B55B5" w:rsidRDefault="001072F5" w:rsidP="001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1072F5" w:rsidRPr="003B55B5" w:rsidRDefault="001072F5" w:rsidP="001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2F5">
        <w:rPr>
          <w:rFonts w:ascii="Times New Roman" w:hAnsi="Times New Roman" w:cs="Times New Roman"/>
          <w:sz w:val="30"/>
          <w:szCs w:val="30"/>
        </w:rPr>
        <w:t>Перечень координат характерных точек границ проектирования приведен в системе координат, используемой для ведения Единого го</w:t>
      </w:r>
      <w:r w:rsidRPr="001072F5">
        <w:rPr>
          <w:rFonts w:ascii="Times New Roman" w:hAnsi="Times New Roman" w:cs="Times New Roman"/>
          <w:sz w:val="30"/>
          <w:szCs w:val="30"/>
        </w:rPr>
        <w:t>с</w:t>
      </w:r>
      <w:r w:rsidRPr="001072F5">
        <w:rPr>
          <w:rFonts w:ascii="Times New Roman" w:hAnsi="Times New Roman" w:cs="Times New Roman"/>
          <w:sz w:val="30"/>
          <w:szCs w:val="30"/>
        </w:rPr>
        <w:t>ударственного реестра недвижимости. Система координат МСК-167.</w:t>
      </w:r>
    </w:p>
    <w:p w:rsidR="001072F5" w:rsidRPr="003B55B5" w:rsidRDefault="001072F5" w:rsidP="001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072F5" w:rsidRPr="003B55B5" w:rsidRDefault="001072F5" w:rsidP="001072F5">
      <w:pPr>
        <w:spacing w:after="0" w:line="240" w:lineRule="auto"/>
        <w:ind w:firstLine="709"/>
        <w:jc w:val="right"/>
      </w:pPr>
      <w:r w:rsidRPr="003B55B5">
        <w:rPr>
          <w:rFonts w:ascii="Times New Roman" w:hAnsi="Times New Roman" w:cs="Times New Roman"/>
          <w:sz w:val="30"/>
          <w:szCs w:val="30"/>
        </w:rPr>
        <w:t xml:space="preserve">Таблица </w:t>
      </w:r>
      <w:r>
        <w:rPr>
          <w:rFonts w:ascii="Times New Roman" w:hAnsi="Times New Roman" w:cs="Times New Roman"/>
          <w:sz w:val="30"/>
          <w:szCs w:val="30"/>
        </w:rPr>
        <w:t>2</w:t>
      </w:r>
    </w:p>
    <w:tbl>
      <w:tblPr>
        <w:tblW w:w="48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22"/>
        <w:gridCol w:w="2713"/>
      </w:tblGrid>
      <w:tr w:rsidR="001072F5" w:rsidRPr="001072F5" w:rsidTr="0047487A">
        <w:trPr>
          <w:trHeight w:val="346"/>
        </w:trPr>
        <w:tc>
          <w:tcPr>
            <w:tcW w:w="1997" w:type="pct"/>
            <w:shd w:val="clear" w:color="auto" w:fill="auto"/>
            <w:vAlign w:val="center"/>
            <w:hideMark/>
          </w:tcPr>
          <w:bookmarkEnd w:id="1"/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Координата</w:t>
            </w:r>
            <w:proofErr w:type="gramStart"/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У</w:t>
            </w:r>
            <w:proofErr w:type="gramEnd"/>
          </w:p>
        </w:tc>
      </w:tr>
      <w:tr w:rsidR="001072F5" w:rsidRPr="001072F5" w:rsidTr="0047487A">
        <w:trPr>
          <w:trHeight w:val="300"/>
        </w:trPr>
        <w:tc>
          <w:tcPr>
            <w:tcW w:w="19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639103,78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101956,31</w:t>
            </w:r>
          </w:p>
        </w:tc>
      </w:tr>
      <w:tr w:rsidR="001072F5" w:rsidRPr="001072F5" w:rsidTr="0047487A">
        <w:trPr>
          <w:trHeight w:val="300"/>
        </w:trPr>
        <w:tc>
          <w:tcPr>
            <w:tcW w:w="19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638997,78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101800,65</w:t>
            </w:r>
          </w:p>
        </w:tc>
      </w:tr>
      <w:tr w:rsidR="001072F5" w:rsidRPr="001072F5" w:rsidTr="0047487A">
        <w:trPr>
          <w:trHeight w:val="300"/>
        </w:trPr>
        <w:tc>
          <w:tcPr>
            <w:tcW w:w="19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638864,14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101584,78</w:t>
            </w:r>
          </w:p>
        </w:tc>
      </w:tr>
      <w:tr w:rsidR="001072F5" w:rsidRPr="001072F5" w:rsidTr="0047487A">
        <w:trPr>
          <w:trHeight w:val="300"/>
        </w:trPr>
        <w:tc>
          <w:tcPr>
            <w:tcW w:w="19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639124,93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101361,49</w:t>
            </w:r>
          </w:p>
        </w:tc>
      </w:tr>
      <w:tr w:rsidR="001072F5" w:rsidRPr="001072F5" w:rsidTr="0047487A">
        <w:trPr>
          <w:trHeight w:val="300"/>
        </w:trPr>
        <w:tc>
          <w:tcPr>
            <w:tcW w:w="19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639378,62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101790,63</w:t>
            </w:r>
          </w:p>
        </w:tc>
      </w:tr>
      <w:tr w:rsidR="001072F5" w:rsidRPr="001072F5" w:rsidTr="0047487A">
        <w:trPr>
          <w:trHeight w:val="300"/>
        </w:trPr>
        <w:tc>
          <w:tcPr>
            <w:tcW w:w="19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639103,78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101956,31</w:t>
            </w:r>
          </w:p>
        </w:tc>
      </w:tr>
    </w:tbl>
    <w:p w:rsidR="001072F5" w:rsidRPr="001072F5" w:rsidRDefault="001072F5" w:rsidP="001072F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072F5" w:rsidRPr="001072F5" w:rsidRDefault="001072F5" w:rsidP="004748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Координатное описание границ образуем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земельн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учас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т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8654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72F5" w:rsidRPr="001072F5" w:rsidRDefault="001072F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72F5" w:rsidRPr="001072F5" w:rsidRDefault="001072F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координат характерных точек границ образуемых з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мельных участков приведен в системе координат, используемой для в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дения Единого государственного реестра недвижимости. Система коо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динат МСК-167.</w:t>
      </w:r>
    </w:p>
    <w:p w:rsidR="001072F5" w:rsidRPr="001072F5" w:rsidRDefault="001072F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72F5" w:rsidRPr="001072F5" w:rsidRDefault="00865498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3</w:t>
      </w:r>
    </w:p>
    <w:tbl>
      <w:tblPr>
        <w:tblW w:w="4814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2501"/>
        <w:gridCol w:w="2206"/>
        <w:gridCol w:w="2097"/>
      </w:tblGrid>
      <w:tr w:rsidR="001072F5" w:rsidRPr="001072F5" w:rsidTr="0047487A">
        <w:trPr>
          <w:trHeight w:val="239"/>
          <w:tblHeader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072F5" w:rsidRPr="001072F5" w:rsidRDefault="001072F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 ЗУ</w:t>
            </w:r>
          </w:p>
        </w:tc>
        <w:tc>
          <w:tcPr>
            <w:tcW w:w="135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072F5" w:rsidRPr="001072F5" w:rsidRDefault="001072F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 точки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072F5" w:rsidRPr="001072F5" w:rsidRDefault="001072F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072F5" w:rsidRPr="001072F5" w:rsidRDefault="001072F5" w:rsidP="00F51F0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Координата</w:t>
            </w:r>
            <w:proofErr w:type="gramStart"/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У</w:t>
            </w:r>
            <w:proofErr w:type="gramEnd"/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 w:val="restart"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ЗУ 1 (3.4.6)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638895,86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101636,02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638864,14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101584,78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638866,78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101582,52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638953,18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101547,59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638980,36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101588,73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638981,89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101591,04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638895,86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101636,02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 w:val="restart"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ЗУ 2 (3.4.4)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638989,26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101602,21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638904,95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101646,17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638902,83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101647,28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638895,86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101636,02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638981,89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101591,04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638980,36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101588,73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638953,18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101547,59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639047,02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101509,64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639108,98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101591,61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639117,28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101602,69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639029,64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101663,31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638997,09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101614,05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638989,26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101602,21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 w:val="restart"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ЗУ 3 (3.4.11)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638984,67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101779,47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638984,55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101779,29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638986,38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101778,14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639011,31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101762,45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639034,99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101794,29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639089,92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101870,76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639103,35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101890,93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639130,71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101940,08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639103,78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101956,31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639089,37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101935,14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638997,78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101800,65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638984,67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101779,47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 w:val="restart"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ЗУ 4 (3.4.5)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639089,92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101870,76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639034,99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101794,29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639011,31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101762,45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639070,52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101725,18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639029,64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101663,31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639117,28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101602,69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639157,20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101656,03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639183,61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101691,26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639209,05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101725,30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639295,09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101840,98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639130,71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101940,08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639103,35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101890,93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639089,92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101870,76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 w:val="restart"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ЗУ 5 (3.4.1)</w:t>
            </w: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638866,78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101582,52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639124,93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101361,49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639141,69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101389,85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639047,02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101509,64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638953,18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101547,59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  <w:hideMark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638866,78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101582,52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 w:val="restart"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ЗУ 6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638986,38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101778,14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638915,91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101664,3</w:t>
            </w:r>
            <w:r w:rsidR="0086549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638904,95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101646,17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638989,26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101602,21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638997,09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101614,05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639029,64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101663,31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639070,52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101725,18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639011,31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101762,45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638986,38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101778,14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 w:val="restart"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ЗУ 7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638904,95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101646,17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638915,91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101664,30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638986,38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101778,14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638984,55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101779,29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638905,03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101650,84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638902,83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101647,28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638904,95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101646,17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 w:val="restart"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(3.4.7)</w:t>
            </w: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638905,03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101650,84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638902,83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101647,28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638904,95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101646,17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638989,26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101602,21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638997,09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101614,05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639029,64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101663,31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639070,52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101725,18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639011,31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101762,45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638986,38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101778,14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638984,55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101779,29</w:t>
            </w:r>
          </w:p>
        </w:tc>
      </w:tr>
      <w:tr w:rsidR="001072F5" w:rsidRPr="001072F5" w:rsidTr="0047487A">
        <w:trPr>
          <w:trHeight w:val="239"/>
        </w:trPr>
        <w:tc>
          <w:tcPr>
            <w:tcW w:w="1308" w:type="pct"/>
            <w:vMerge/>
            <w:shd w:val="clear" w:color="auto" w:fill="auto"/>
          </w:tcPr>
          <w:p w:rsidR="001072F5" w:rsidRPr="001072F5" w:rsidRDefault="001072F5" w:rsidP="00F5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7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638905,03</w:t>
            </w:r>
          </w:p>
        </w:tc>
        <w:tc>
          <w:tcPr>
            <w:tcW w:w="1138" w:type="pct"/>
            <w:shd w:val="clear" w:color="auto" w:fill="auto"/>
          </w:tcPr>
          <w:p w:rsidR="001072F5" w:rsidRPr="001072F5" w:rsidRDefault="001072F5" w:rsidP="001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072F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101650,84</w:t>
            </w:r>
          </w:p>
        </w:tc>
      </w:tr>
    </w:tbl>
    <w:p w:rsidR="00F46AAB" w:rsidRPr="00A72A54" w:rsidRDefault="00F46AAB" w:rsidP="00865498">
      <w:pPr>
        <w:spacing w:after="0"/>
        <w:jc w:val="both"/>
        <w:rPr>
          <w:b/>
          <w:bCs/>
          <w:i/>
          <w:sz w:val="30"/>
          <w:szCs w:val="30"/>
        </w:rPr>
      </w:pPr>
    </w:p>
    <w:sectPr w:rsidR="00F46AAB" w:rsidRPr="00A72A54" w:rsidSect="00520D9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34" w:rsidRDefault="00A76F34" w:rsidP="009D6891">
      <w:pPr>
        <w:spacing w:after="0" w:line="240" w:lineRule="auto"/>
      </w:pPr>
      <w:r>
        <w:separator/>
      </w:r>
    </w:p>
  </w:endnote>
  <w:endnote w:type="continuationSeparator" w:id="0">
    <w:p w:rsidR="00A76F34" w:rsidRDefault="00A76F34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34" w:rsidRDefault="00A76F34" w:rsidP="009D6891">
      <w:pPr>
        <w:spacing w:after="0" w:line="240" w:lineRule="auto"/>
      </w:pPr>
      <w:r>
        <w:separator/>
      </w:r>
    </w:p>
  </w:footnote>
  <w:footnote w:type="continuationSeparator" w:id="0">
    <w:p w:rsidR="00A76F34" w:rsidRDefault="00A76F34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1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0D9A" w:rsidRPr="00BA61BC" w:rsidRDefault="00520D9A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CC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802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487A" w:rsidRPr="0047487A" w:rsidRDefault="0047487A" w:rsidP="0047487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8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8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8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CC1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4748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72D26"/>
    <w:rsid w:val="000764B5"/>
    <w:rsid w:val="00095801"/>
    <w:rsid w:val="000D29DF"/>
    <w:rsid w:val="001072F5"/>
    <w:rsid w:val="00137AFF"/>
    <w:rsid w:val="00327CC7"/>
    <w:rsid w:val="00354DC6"/>
    <w:rsid w:val="003A61A9"/>
    <w:rsid w:val="0047487A"/>
    <w:rsid w:val="004A6151"/>
    <w:rsid w:val="004C74EF"/>
    <w:rsid w:val="004D730D"/>
    <w:rsid w:val="005070B9"/>
    <w:rsid w:val="0051680D"/>
    <w:rsid w:val="00520D9A"/>
    <w:rsid w:val="005368C5"/>
    <w:rsid w:val="00540DDE"/>
    <w:rsid w:val="005C4D6B"/>
    <w:rsid w:val="00621C3A"/>
    <w:rsid w:val="00692A0C"/>
    <w:rsid w:val="00771055"/>
    <w:rsid w:val="007D6FE2"/>
    <w:rsid w:val="00865498"/>
    <w:rsid w:val="008714C9"/>
    <w:rsid w:val="009219F1"/>
    <w:rsid w:val="00922905"/>
    <w:rsid w:val="00925F75"/>
    <w:rsid w:val="00967BBC"/>
    <w:rsid w:val="009C3048"/>
    <w:rsid w:val="009D6891"/>
    <w:rsid w:val="009E3518"/>
    <w:rsid w:val="00A72A54"/>
    <w:rsid w:val="00A76F34"/>
    <w:rsid w:val="00AC0D8C"/>
    <w:rsid w:val="00AC24F3"/>
    <w:rsid w:val="00AF0A46"/>
    <w:rsid w:val="00B313E6"/>
    <w:rsid w:val="00B41020"/>
    <w:rsid w:val="00BA61BC"/>
    <w:rsid w:val="00BE2216"/>
    <w:rsid w:val="00C27FE8"/>
    <w:rsid w:val="00D128AE"/>
    <w:rsid w:val="00D13CC1"/>
    <w:rsid w:val="00DA5D0B"/>
    <w:rsid w:val="00DB1C74"/>
    <w:rsid w:val="00EC75F6"/>
    <w:rsid w:val="00EE33BD"/>
    <w:rsid w:val="00F46AAB"/>
    <w:rsid w:val="00F51F0A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uiPriority w:val="9"/>
    <w:semiHidden/>
    <w:rsid w:val="001072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uiPriority w:val="9"/>
    <w:semiHidden/>
    <w:rsid w:val="001072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7. Приложение 5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67B59A0-F9DD-4881-8E34-2379339B6727}"/>
</file>

<file path=customXml/itemProps2.xml><?xml version="1.0" encoding="utf-8"?>
<ds:datastoreItem xmlns:ds="http://schemas.openxmlformats.org/officeDocument/2006/customXml" ds:itemID="{48CC9B5E-E378-4863-A9BE-188A80C5080D}"/>
</file>

<file path=customXml/itemProps3.xml><?xml version="1.0" encoding="utf-8"?>
<ds:datastoreItem xmlns:ds="http://schemas.openxmlformats.org/officeDocument/2006/customXml" ds:itemID="{BA795063-9011-41DC-8203-6FF204D2B662}"/>
</file>

<file path=customXml/itemProps4.xml><?xml version="1.0" encoding="utf-8"?>
<ds:datastoreItem xmlns:ds="http://schemas.openxmlformats.org/officeDocument/2006/customXml" ds:itemID="{BB337C97-C330-4177-905F-09E6DE556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30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Приложение 5</dc:title>
  <dc:subject/>
  <dc:creator>Иванова Анастасия Сергеевна</dc:creator>
  <cp:keywords/>
  <dc:description/>
  <cp:lastModifiedBy>Рассихина Елена Владимировна</cp:lastModifiedBy>
  <cp:revision>31</cp:revision>
  <cp:lastPrinted>2020-12-29T08:20:00Z</cp:lastPrinted>
  <dcterms:created xsi:type="dcterms:W3CDTF">2020-05-19T03:45:00Z</dcterms:created>
  <dcterms:modified xsi:type="dcterms:W3CDTF">2020-12-29T09:04:00Z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