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8" w:rsidRPr="00D928B8" w:rsidRDefault="00D928B8" w:rsidP="00D9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D93A0" wp14:editId="68D51C3E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B8" w:rsidRPr="00D928B8" w:rsidRDefault="00D928B8" w:rsidP="00D928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8B8" w:rsidRPr="00D928B8" w:rsidRDefault="0020686C" w:rsidP="00206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67">
        <w:rPr>
          <w:noProof/>
          <w:sz w:val="28"/>
          <w:szCs w:val="28"/>
          <w:lang w:eastAsia="ru-RU"/>
        </w:rPr>
        <w:drawing>
          <wp:inline distT="0" distB="0" distL="0" distR="0" wp14:anchorId="02474775" wp14:editId="038D0FD3">
            <wp:extent cx="5337810" cy="148590"/>
            <wp:effectExtent l="0" t="0" r="0" b="3810"/>
            <wp:docPr id="5" name="Рисунок 5" descr="deport_gorodskogo_xosaystva_i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port_gorodskogo_xosaystva_i_tran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67">
        <w:rPr>
          <w:noProof/>
          <w:lang w:eastAsia="ru-RU"/>
        </w:rPr>
        <w:drawing>
          <wp:inline distT="0" distB="0" distL="0" distR="0" wp14:anchorId="55A4CD99" wp14:editId="2E703D0B">
            <wp:extent cx="3806190" cy="148590"/>
            <wp:effectExtent l="0" t="0" r="3810" b="3810"/>
            <wp:docPr id="4" name="Рисунок 4" descr="deport_gh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port_gh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B8" w:rsidRPr="00D928B8" w:rsidRDefault="00D928B8" w:rsidP="00D928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D928B8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ПРИКАЗ</w:t>
      </w:r>
    </w:p>
    <w:p w:rsidR="00D928B8" w:rsidRPr="00D928B8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28B8" w:rsidRPr="00D928B8" w:rsidRDefault="00D928B8" w:rsidP="00D928B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    </w:t>
      </w: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_________ -</w:t>
      </w:r>
      <w:proofErr w:type="spellStart"/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гх</w:t>
      </w:r>
      <w:r w:rsidR="0020686C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proofErr w:type="spellEnd"/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928B8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28B8" w:rsidRPr="00D928B8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внесении изменений </w:t>
      </w:r>
    </w:p>
    <w:p w:rsidR="002B4310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приказ от 05.04.2019</w:t>
      </w:r>
      <w:r w:rsidR="002B43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928B8" w:rsidRPr="00E9531F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№ 135-гх</w:t>
      </w:r>
    </w:p>
    <w:p w:rsidR="00D928B8" w:rsidRDefault="00D928B8" w:rsidP="00D928B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7275" w:rsidRDefault="00D928B8" w:rsidP="00917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9531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</w:t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постановлени</w:t>
      </w:r>
      <w:r w:rsidR="000D020C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0D020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города от 29.02.2016 № 110 «</w:t>
      </w:r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</w:t>
      </w:r>
      <w:proofErr w:type="spellStart"/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казенных</w:t>
      </w:r>
      <w:proofErr w:type="spellEnd"/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города Красноярска, а также муниципальных органов города Красноярска</w:t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от 04.03.2016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утверждении Правил определения требований к закупаемым органами администрации города Красноярска и подведомственными им муниципальными </w:t>
      </w:r>
      <w:proofErr w:type="spellStart"/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казенными</w:t>
      </w:r>
      <w:proofErr w:type="spellEnd"/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>, муниципальными бюджетными учреждениями и муниципальными</w:t>
      </w:r>
      <w:proofErr w:type="gramEnd"/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  <w:r w:rsid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приказом департамента городского хозяйства администрации города от </w:t>
      </w:r>
      <w:r w:rsidR="007C253D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2068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7C253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0686C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F20FB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931BFE">
        <w:rPr>
          <w:rFonts w:ascii="Times New Roman" w:eastAsia="Times New Roman" w:hAnsi="Times New Roman" w:cs="Times New Roman"/>
          <w:sz w:val="30"/>
          <w:szCs w:val="30"/>
          <w:lang w:eastAsia="ru-RU"/>
        </w:rPr>
        <w:t>193</w:t>
      </w:r>
      <w:bookmarkStart w:id="0" w:name="_GoBack"/>
      <w:bookmarkEnd w:id="0"/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>-гх</w:t>
      </w:r>
      <w:r w:rsidR="007C253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«Об утверждении требований к отдельным видам товаров, работ, услуг (в том числе предельных цен товаров, работ, услуг), закупаемым департаментом городского хозяйства </w:t>
      </w:r>
      <w:r w:rsidR="007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транспорта </w:t>
      </w:r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города, координируемыми им муниципальными</w:t>
      </w:r>
      <w:proofErr w:type="gramEnd"/>
      <w:r w:rsidR="0093578F" w:rsidRP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казёнными учреждениями и муниципальными унитарными предприятиями»</w:t>
      </w:r>
      <w:r w:rsid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D928B8">
        <w:rPr>
          <w:rFonts w:ascii="Times New Roman" w:eastAsia="Calibri" w:hAnsi="Times New Roman" w:cs="Times New Roman"/>
          <w:sz w:val="30"/>
          <w:szCs w:val="30"/>
        </w:rPr>
        <w:t xml:space="preserve">руководствуясь Положением о департаменте городского хозяйства </w:t>
      </w:r>
      <w:r w:rsidR="0020686C">
        <w:rPr>
          <w:rFonts w:ascii="Times New Roman" w:eastAsia="Calibri" w:hAnsi="Times New Roman" w:cs="Times New Roman"/>
          <w:sz w:val="30"/>
          <w:szCs w:val="30"/>
        </w:rPr>
        <w:t xml:space="preserve">и транспорта </w:t>
      </w:r>
      <w:r w:rsidRPr="00D928B8">
        <w:rPr>
          <w:rFonts w:ascii="Times New Roman" w:eastAsia="Calibri" w:hAnsi="Times New Roman" w:cs="Times New Roman"/>
          <w:sz w:val="30"/>
          <w:szCs w:val="30"/>
        </w:rPr>
        <w:t xml:space="preserve">администрации города Красноярска, </w:t>
      </w:r>
      <w:proofErr w:type="spellStart"/>
      <w:r w:rsidRPr="00D928B8">
        <w:rPr>
          <w:rFonts w:ascii="Times New Roman" w:eastAsia="Calibri" w:hAnsi="Times New Roman" w:cs="Times New Roman"/>
          <w:sz w:val="30"/>
          <w:szCs w:val="30"/>
        </w:rPr>
        <w:t>утвержденным</w:t>
      </w:r>
      <w:proofErr w:type="spellEnd"/>
      <w:r w:rsidRPr="00D928B8">
        <w:rPr>
          <w:rFonts w:ascii="Times New Roman" w:eastAsia="Calibri" w:hAnsi="Times New Roman" w:cs="Times New Roman"/>
          <w:sz w:val="30"/>
          <w:szCs w:val="30"/>
        </w:rPr>
        <w:t xml:space="preserve"> распоряжением администрации города от 01.07.2011 № 84-р</w:t>
      </w:r>
      <w:r w:rsidR="0093578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D928B8" w:rsidRPr="00D928B8" w:rsidRDefault="00D928B8" w:rsidP="006D7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ПРИКАЗЫВАЮ:</w:t>
      </w:r>
    </w:p>
    <w:p w:rsidR="00D928B8" w:rsidRPr="00D928B8" w:rsidRDefault="00D928B8" w:rsidP="006D72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8B8">
        <w:rPr>
          <w:rFonts w:ascii="Times New Roman" w:eastAsia="Calibri" w:hAnsi="Times New Roman" w:cs="Times New Roman"/>
          <w:sz w:val="30"/>
          <w:szCs w:val="30"/>
        </w:rPr>
        <w:t>1. Внести в приложение к приказу департамента городского хозяйства администрации города от 05.04.2019 № 135-гх «Об утверждении нормативных затрат на обеспечение функций муниципального казенного учреждения города Красноярска «Управление по работе с ТСЖ и развитию местного самоуправления» следующие изменения:</w:t>
      </w:r>
    </w:p>
    <w:p w:rsidR="003E0948" w:rsidRDefault="00C136B3" w:rsidP="0020686C">
      <w:pPr>
        <w:tabs>
          <w:tab w:val="left" w:pos="765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C136B3">
        <w:rPr>
          <w:rFonts w:ascii="Times New Roman" w:hAnsi="Times New Roman" w:cs="Times New Roman"/>
          <w:sz w:val="30"/>
          <w:szCs w:val="30"/>
        </w:rPr>
        <w:t>1)</w:t>
      </w:r>
      <w:r w:rsidR="0020686C">
        <w:rPr>
          <w:rFonts w:ascii="Times New Roman" w:hAnsi="Times New Roman" w:cs="Times New Roman"/>
          <w:sz w:val="30"/>
          <w:szCs w:val="30"/>
        </w:rPr>
        <w:t xml:space="preserve"> </w:t>
      </w:r>
      <w:r w:rsidR="003E0948">
        <w:rPr>
          <w:rFonts w:ascii="Times New Roman" w:hAnsi="Times New Roman" w:cs="Times New Roman"/>
          <w:sz w:val="30"/>
          <w:szCs w:val="30"/>
        </w:rPr>
        <w:t>пункт 4.5.2 изложить в следующей редакции:</w:t>
      </w:r>
    </w:p>
    <w:p w:rsidR="00DD32AC" w:rsidRPr="00DD32AC" w:rsidRDefault="00923367" w:rsidP="00DD32A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D32AC" w:rsidRPr="00DD32AC">
        <w:rPr>
          <w:rFonts w:ascii="Times New Roman" w:eastAsia="Times New Roman" w:hAnsi="Times New Roman" w:cs="Times New Roman"/>
          <w:sz w:val="30"/>
          <w:szCs w:val="30"/>
          <w:lang w:eastAsia="ru-RU"/>
        </w:rPr>
        <w:t>4.5.2. Нормативные затраты на приобретение полисов ОСАГО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695"/>
        <w:gridCol w:w="695"/>
        <w:gridCol w:w="696"/>
        <w:gridCol w:w="926"/>
        <w:gridCol w:w="532"/>
        <w:gridCol w:w="708"/>
        <w:gridCol w:w="567"/>
        <w:gridCol w:w="567"/>
        <w:gridCol w:w="1701"/>
      </w:tblGrid>
      <w:tr w:rsidR="00923367" w:rsidRPr="00923367" w:rsidTr="00923367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Марка, модель ТС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>Базовая ставка страхового тарифа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>Значение коэффициента страхового тарифа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>Страховая премия, руб.</w:t>
            </w:r>
          </w:p>
        </w:tc>
      </w:tr>
      <w:tr w:rsidR="00923367" w:rsidRPr="00923367" w:rsidTr="00923367">
        <w:trPr>
          <w:trHeight w:val="26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  <w:t>территория преимущественного использования ТС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  <w:t>наличие или отсутствие страховых выплат по предыдущему полису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  <w:t>возраст и стаж водителей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  <w:t>технические характеристики (мощность двигателя) ТС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  <w:t>период использования ТС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  <w:t>при грубых нарушениях условий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</w:pPr>
            <w:proofErr w:type="gramStart"/>
            <w:r w:rsidRPr="00923367"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  <w:t>использовании</w:t>
            </w:r>
            <w:proofErr w:type="gramEnd"/>
            <w:r w:rsidRPr="00923367"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  <w:t xml:space="preserve"> ТС с прицепом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bCs/>
                <w:sz w:val="20"/>
                <w:szCs w:val="30"/>
                <w:lang w:eastAsia="ru-RU"/>
              </w:rPr>
              <w:t>краткосрочное страхование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67" w:rsidRPr="00923367" w:rsidRDefault="00923367" w:rsidP="0092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</w:p>
        </w:tc>
      </w:tr>
      <w:tr w:rsidR="00923367" w:rsidRPr="00923367" w:rsidTr="00923367">
        <w:trPr>
          <w:cantSplit/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TOYOTA AVENSIS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5 722,00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18 116,90</w:t>
            </w:r>
          </w:p>
        </w:tc>
      </w:tr>
      <w:tr w:rsidR="00923367" w:rsidRPr="00923367" w:rsidTr="00923367">
        <w:trPr>
          <w:cantSplit/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9233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LADA GRANTA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5 722,00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47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7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14 234,71</w:t>
            </w:r>
          </w:p>
        </w:tc>
      </w:tr>
      <w:tr w:rsidR="00923367" w:rsidRPr="00923367" w:rsidTr="00923367">
        <w:trPr>
          <w:cantSplit/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SKODA O</w:t>
            </w:r>
            <w:proofErr w:type="gramStart"/>
            <w:r w:rsidRPr="009233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233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TAVIA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5 722,00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47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7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131771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15 528,78</w:t>
            </w:r>
          </w:p>
        </w:tc>
      </w:tr>
      <w:tr w:rsidR="00923367" w:rsidRPr="00923367" w:rsidTr="00923367">
        <w:trPr>
          <w:cantSplit/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ГАЗ-3102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5 722,00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18 116,90</w:t>
            </w:r>
          </w:p>
        </w:tc>
      </w:tr>
      <w:tr w:rsidR="00923367" w:rsidRPr="00923367" w:rsidTr="00923367">
        <w:trPr>
          <w:cantSplit/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LADA GRANTA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5 722,00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47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7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4753D4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14 234,71</w:t>
            </w:r>
          </w:p>
        </w:tc>
      </w:tr>
      <w:tr w:rsidR="00923367" w:rsidRPr="00923367" w:rsidTr="00923367">
        <w:trPr>
          <w:cantSplit/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TOYOTA AVENSIS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5 722,00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18 116,90</w:t>
            </w:r>
          </w:p>
        </w:tc>
      </w:tr>
      <w:tr w:rsidR="00923367" w:rsidRPr="00923367" w:rsidTr="00923367">
        <w:trPr>
          <w:cantSplit/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67" w:rsidRPr="00923367" w:rsidRDefault="00923367" w:rsidP="0092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Москвич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5 722,00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1,64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1,97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1,4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67" w:rsidRPr="00923367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18 116,90</w:t>
            </w:r>
          </w:p>
        </w:tc>
      </w:tr>
    </w:tbl>
    <w:p w:rsidR="00681626" w:rsidRDefault="00681626" w:rsidP="0020686C">
      <w:pPr>
        <w:tabs>
          <w:tab w:val="left" w:pos="765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»;</w:t>
      </w:r>
    </w:p>
    <w:p w:rsidR="00DD32AC" w:rsidRPr="00292FB0" w:rsidRDefault="00681626" w:rsidP="00DD32A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505FE" w:rsidRPr="009505FE">
        <w:rPr>
          <w:rFonts w:ascii="Times New Roman" w:hAnsi="Times New Roman" w:cs="Times New Roman"/>
          <w:sz w:val="30"/>
          <w:szCs w:val="30"/>
        </w:rPr>
        <w:t xml:space="preserve">) </w:t>
      </w:r>
      <w:r w:rsidR="00DD32AC" w:rsidRPr="00292FB0">
        <w:rPr>
          <w:rFonts w:ascii="Times New Roman" w:hAnsi="Times New Roman" w:cs="Times New Roman"/>
          <w:sz w:val="30"/>
          <w:szCs w:val="30"/>
        </w:rPr>
        <w:t>пункт 6.1 изложить в следующей редакции:</w:t>
      </w:r>
    </w:p>
    <w:p w:rsidR="00DD32AC" w:rsidRPr="00292FB0" w:rsidRDefault="00DD32AC" w:rsidP="00DD32AC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292FB0">
        <w:rPr>
          <w:rFonts w:ascii="Times New Roman" w:hAnsi="Times New Roman" w:cs="Times New Roman"/>
          <w:sz w:val="30"/>
          <w:szCs w:val="30"/>
          <w:lang w:eastAsia="ru-RU"/>
        </w:rPr>
        <w:t>«6.1. Нормативные затраты на приобретение мебели</w:t>
      </w: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704"/>
        <w:gridCol w:w="1840"/>
        <w:gridCol w:w="1276"/>
        <w:gridCol w:w="1276"/>
        <w:gridCol w:w="1415"/>
      </w:tblGrid>
      <w:tr w:rsidR="00DD32AC" w:rsidRPr="00292FB0" w:rsidTr="00AF23EB">
        <w:trPr>
          <w:trHeight w:val="1152"/>
          <w:tblHeader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Нормативное количество, шт.*</w:t>
            </w:r>
          </w:p>
        </w:tc>
        <w:tc>
          <w:tcPr>
            <w:tcW w:w="927" w:type="pct"/>
            <w:vAlign w:val="center"/>
          </w:tcPr>
          <w:p w:rsidR="00DD32AC" w:rsidRPr="00292FB0" w:rsidRDefault="00DD32AC" w:rsidP="00AF23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 при обретению с учётом численности, шт.</w:t>
            </w:r>
            <w:proofErr w:type="gramEnd"/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643" w:type="pct"/>
            <w:vAlign w:val="center"/>
          </w:tcPr>
          <w:p w:rsidR="00DD32AC" w:rsidRPr="00292FB0" w:rsidRDefault="00DD32AC" w:rsidP="00AF23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единицу не более, руб.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</w:tbl>
    <w:p w:rsidR="00DD32AC" w:rsidRPr="00292FB0" w:rsidRDefault="00DD32AC" w:rsidP="00DD32AC">
      <w:pPr>
        <w:spacing w:after="0"/>
        <w:rPr>
          <w:sz w:val="2"/>
          <w:szCs w:val="2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794"/>
        <w:gridCol w:w="48"/>
        <w:gridCol w:w="1224"/>
        <w:gridCol w:w="52"/>
        <w:gridCol w:w="1270"/>
        <w:gridCol w:w="6"/>
        <w:gridCol w:w="1417"/>
      </w:tblGrid>
      <w:tr w:rsidR="00DD32AC" w:rsidRPr="00292FB0" w:rsidTr="00DD32AC">
        <w:trPr>
          <w:trHeight w:val="221"/>
          <w:tblHeader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28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DD32AC" w:rsidRPr="00292FB0" w:rsidTr="00AF23EB">
        <w:trPr>
          <w:trHeight w:val="43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32AC" w:rsidRPr="00292FB0" w:rsidTr="00DD32AC">
        <w:trPr>
          <w:trHeight w:val="555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11 360,00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45 440,00</w:t>
            </w:r>
          </w:p>
        </w:tc>
      </w:tr>
      <w:tr w:rsidR="00DD32AC" w:rsidRPr="00292FB0" w:rsidTr="00DD32AC">
        <w:trPr>
          <w:trHeight w:val="567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приставка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вкатная</w:t>
            </w:r>
            <w:proofErr w:type="spellEnd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48  00,00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Кресло офисное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D32AC" w:rsidRPr="00292FB0" w:rsidTr="00DD32AC">
        <w:trPr>
          <w:trHeight w:val="345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DD32AC" w:rsidRPr="00292FB0" w:rsidTr="00DD32AC">
        <w:trPr>
          <w:trHeight w:val="345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 комбинированный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магнитно-маркерная 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DD32AC" w:rsidRPr="00292FB0" w:rsidTr="00AF23EB">
        <w:trPr>
          <w:trHeight w:val="43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работников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эргономичный с тумбой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 полками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(и более при необходимости)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6E40C0" w:rsidRPr="00292FB0" w:rsidTr="006E40C0">
        <w:trPr>
          <w:trHeight w:val="439"/>
        </w:trPr>
        <w:tc>
          <w:tcPr>
            <w:tcW w:w="1215" w:type="pct"/>
            <w:shd w:val="clear" w:color="auto" w:fill="auto"/>
            <w:vAlign w:val="center"/>
          </w:tcPr>
          <w:p w:rsidR="006E40C0" w:rsidRPr="006E40C0" w:rsidRDefault="006E40C0" w:rsidP="006E40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6E40C0" w:rsidRPr="006E40C0" w:rsidRDefault="006E40C0" w:rsidP="006E40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6E40C0" w:rsidRPr="006E40C0" w:rsidRDefault="006E40C0" w:rsidP="006E40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6E40C0" w:rsidRPr="006E40C0" w:rsidRDefault="006E40C0" w:rsidP="006E40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pct"/>
            <w:vAlign w:val="center"/>
          </w:tcPr>
          <w:p w:rsidR="006E40C0" w:rsidRPr="006E40C0" w:rsidRDefault="006E40C0" w:rsidP="006E40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6E40C0" w:rsidRPr="006E40C0" w:rsidRDefault="006E40C0" w:rsidP="006E40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020,00</w:t>
            </w:r>
          </w:p>
        </w:tc>
      </w:tr>
      <w:tr w:rsidR="00DD32AC" w:rsidRPr="00292FB0" w:rsidTr="00DD32AC">
        <w:trPr>
          <w:trHeight w:val="439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вкатная</w:t>
            </w:r>
            <w:proofErr w:type="spellEnd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</w:tr>
      <w:tr w:rsidR="00DD32AC" w:rsidRPr="00292FB0" w:rsidTr="00DD32AC">
        <w:trPr>
          <w:trHeight w:val="375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DD32AC" w:rsidRPr="00292FB0" w:rsidTr="00DD32AC">
        <w:trPr>
          <w:trHeight w:val="555"/>
        </w:trPr>
        <w:tc>
          <w:tcPr>
            <w:tcW w:w="1215" w:type="pct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0519E0" w:rsidRPr="00292FB0" w:rsidTr="000519E0">
        <w:trPr>
          <w:trHeight w:val="375"/>
        </w:trPr>
        <w:tc>
          <w:tcPr>
            <w:tcW w:w="1215" w:type="pct"/>
            <w:shd w:val="clear" w:color="auto" w:fill="auto"/>
            <w:vAlign w:val="center"/>
            <w:hideMark/>
          </w:tcPr>
          <w:p w:rsidR="000519E0" w:rsidRPr="000519E0" w:rsidRDefault="000519E0" w:rsidP="000519E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0519E0" w:rsidRPr="000519E0" w:rsidRDefault="000519E0" w:rsidP="000519E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0519E0" w:rsidRPr="000519E0" w:rsidRDefault="000519E0" w:rsidP="000519E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  <w:hideMark/>
          </w:tcPr>
          <w:p w:rsidR="000519E0" w:rsidRPr="000519E0" w:rsidRDefault="000519E0" w:rsidP="000519E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  <w:vAlign w:val="center"/>
          </w:tcPr>
          <w:p w:rsidR="000519E0" w:rsidRPr="000519E0" w:rsidRDefault="00E201CA" w:rsidP="000519E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  <w:r w:rsidR="000519E0" w:rsidRPr="000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0519E0" w:rsidRPr="000519E0" w:rsidRDefault="000519E0" w:rsidP="00E201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0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32AC" w:rsidRPr="00292FB0" w:rsidTr="00DD32AC">
        <w:trPr>
          <w:trHeight w:val="375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специальных средств и инструментов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DD32AC" w:rsidRPr="00292FB0" w:rsidTr="00DD32AC">
        <w:trPr>
          <w:trHeight w:val="375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моноблок, монитор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52 500,00</w:t>
            </w:r>
          </w:p>
        </w:tc>
      </w:tr>
      <w:tr w:rsidR="00DD32AC" w:rsidRPr="00292FB0" w:rsidTr="00DD32AC">
        <w:trPr>
          <w:trHeight w:val="375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на колёсах </w:t>
            </w:r>
            <w:proofErr w:type="spellStart"/>
            <w:proofErr w:type="gramStart"/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многофунк-циональная</w:t>
            </w:r>
            <w:proofErr w:type="spellEnd"/>
            <w:proofErr w:type="gramEnd"/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DD32AC" w:rsidRPr="00292FB0" w:rsidTr="00AF23EB">
        <w:trPr>
          <w:trHeight w:val="48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</w:t>
            </w:r>
          </w:p>
        </w:tc>
      </w:tr>
      <w:tr w:rsidR="00DD32AC" w:rsidRPr="00292FB0" w:rsidTr="00DD32AC">
        <w:trPr>
          <w:trHeight w:val="261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990433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990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r w:rsidR="009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990433" w:rsidP="00990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</w:t>
            </w:r>
            <w:r w:rsidR="00DD32AC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D32AC" w:rsidRPr="00292FB0" w:rsidTr="00DD32AC">
        <w:trPr>
          <w:trHeight w:val="402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архивная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D32AC" w:rsidRPr="00292FB0" w:rsidTr="00DD32AC">
        <w:trPr>
          <w:trHeight w:val="423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архивный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6 750,00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101 250,00</w:t>
            </w:r>
          </w:p>
        </w:tc>
      </w:tr>
      <w:tr w:rsidR="00DD32AC" w:rsidRPr="00292FB0" w:rsidTr="00DD32AC">
        <w:trPr>
          <w:trHeight w:val="414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архивный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990433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9904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990433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="00DD32AC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D32AC" w:rsidRPr="00292FB0" w:rsidTr="00AF23EB">
        <w:trPr>
          <w:trHeight w:val="41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Автомобильный бокс</w:t>
            </w:r>
          </w:p>
        </w:tc>
      </w:tr>
      <w:tr w:rsidR="00DD32AC" w:rsidRPr="00292FB0" w:rsidTr="00DD32AC">
        <w:trPr>
          <w:trHeight w:val="414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22 400,00</w:t>
            </w:r>
          </w:p>
        </w:tc>
      </w:tr>
      <w:tr w:rsidR="00DD32AC" w:rsidRPr="00292FB0" w:rsidTr="00DD32AC">
        <w:trPr>
          <w:trHeight w:val="414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хозяйственного инвентаря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DD32AC" w:rsidRPr="00292FB0" w:rsidTr="00DD32AC">
        <w:trPr>
          <w:trHeight w:val="414"/>
        </w:trPr>
        <w:tc>
          <w:tcPr>
            <w:tcW w:w="1215" w:type="pct"/>
            <w:shd w:val="clear" w:color="auto" w:fill="auto"/>
          </w:tcPr>
          <w:p w:rsidR="00DD32AC" w:rsidRPr="00292FB0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ярусный с настилом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72 000,00</w:t>
            </w:r>
          </w:p>
        </w:tc>
      </w:tr>
      <w:tr w:rsidR="00DD32AC" w:rsidRPr="00292FB0" w:rsidTr="00DD32AC">
        <w:trPr>
          <w:trHeight w:val="414"/>
        </w:trPr>
        <w:tc>
          <w:tcPr>
            <w:tcW w:w="1215" w:type="pct"/>
            <w:shd w:val="clear" w:color="auto" w:fill="auto"/>
            <w:vAlign w:val="center"/>
          </w:tcPr>
          <w:p w:rsidR="00DD32AC" w:rsidRPr="006F0AF5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архивная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6F0AF5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6F0AF5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6F0AF5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6F0AF5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6F0AF5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D32AC" w:rsidRPr="00292FB0" w:rsidTr="00DD32AC">
        <w:trPr>
          <w:trHeight w:val="414"/>
        </w:trPr>
        <w:tc>
          <w:tcPr>
            <w:tcW w:w="1215" w:type="pct"/>
            <w:shd w:val="clear" w:color="auto" w:fill="auto"/>
            <w:vAlign w:val="center"/>
          </w:tcPr>
          <w:p w:rsidR="00DD32AC" w:rsidRPr="006F0AF5" w:rsidRDefault="00DD32AC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архивный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6F0AF5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DD32AC" w:rsidRPr="006F0AF5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DD32AC" w:rsidRPr="006F0AF5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DD32AC" w:rsidRPr="006F0AF5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6F0AF5" w:rsidRDefault="00DD32AC" w:rsidP="00DD32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708B8" w:rsidRPr="00292FB0" w:rsidTr="00DD32AC">
        <w:trPr>
          <w:trHeight w:val="414"/>
        </w:trPr>
        <w:tc>
          <w:tcPr>
            <w:tcW w:w="1215" w:type="pct"/>
            <w:shd w:val="clear" w:color="auto" w:fill="auto"/>
            <w:vAlign w:val="center"/>
          </w:tcPr>
          <w:p w:rsidR="00C708B8" w:rsidRPr="00B7407F" w:rsidRDefault="00C708B8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C708B8" w:rsidRPr="00B7407F" w:rsidRDefault="00C708B8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C708B8" w:rsidRPr="00B7407F" w:rsidRDefault="00C708B8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gridSpan w:val="2"/>
            <w:shd w:val="clear" w:color="auto" w:fill="auto"/>
            <w:noWrap/>
            <w:vAlign w:val="center"/>
          </w:tcPr>
          <w:p w:rsidR="00C708B8" w:rsidRPr="00B7407F" w:rsidRDefault="00C708B8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vAlign w:val="center"/>
          </w:tcPr>
          <w:p w:rsidR="00C708B8" w:rsidRPr="00B7407F" w:rsidRDefault="00C708B8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C708B8" w:rsidRPr="00B7407F" w:rsidRDefault="00C708B8" w:rsidP="00C708B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32AC" w:rsidRPr="00292FB0" w:rsidTr="00AF23EB">
        <w:trPr>
          <w:trHeight w:val="41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</w:t>
            </w:r>
          </w:p>
        </w:tc>
      </w:tr>
      <w:tr w:rsidR="00DD32AC" w:rsidRPr="00292FB0" w:rsidTr="00AF23EB">
        <w:trPr>
          <w:trHeight w:val="414"/>
        </w:trPr>
        <w:tc>
          <w:tcPr>
            <w:tcW w:w="1215" w:type="pct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92FB0">
              <w:rPr>
                <w:rFonts w:ascii="Times New Roman" w:hAnsi="Times New Roman" w:cs="Times New Roman"/>
                <w:sz w:val="24"/>
              </w:rPr>
              <w:t>Диван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pct"/>
            <w:gridSpan w:val="2"/>
            <w:shd w:val="clear" w:color="auto" w:fill="auto"/>
            <w:noWrap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gridSpan w:val="2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DD32AC" w:rsidRPr="00292FB0" w:rsidRDefault="00DD32A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</w:tr>
    </w:tbl>
    <w:p w:rsidR="00DD32AC" w:rsidRPr="00292FB0" w:rsidRDefault="00DD32AC" w:rsidP="00DD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292FB0">
        <w:rPr>
          <w:rFonts w:ascii="Times New Roman" w:eastAsia="Times New Roman" w:hAnsi="Times New Roman" w:cs="Times New Roman"/>
          <w:sz w:val="24"/>
          <w:szCs w:val="30"/>
          <w:lang w:eastAsia="ru-RU"/>
        </w:rPr>
        <w:t>*с учётом нормативов, предусмотренных приложением 3 к Методике</w:t>
      </w:r>
    </w:p>
    <w:p w:rsidR="00DD32AC" w:rsidRPr="00292FB0" w:rsidRDefault="00DD32AC" w:rsidP="00DD32AC">
      <w:pPr>
        <w:widowControl w:val="0"/>
        <w:autoSpaceDE w:val="0"/>
        <w:autoSpaceDN w:val="0"/>
        <w:adjustRightInd w:val="0"/>
        <w:spacing w:after="0" w:line="192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Закупка предметов мебели производится в пределах лимитов бюджетных обязательств по мере необходимости и в соответствии со сроками полезного использования.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</w:t>
      </w:r>
      <w:proofErr w:type="gramStart"/>
      <w:r w:rsidRPr="00292FB0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D32AC" w:rsidRDefault="006079A6" w:rsidP="00681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E013C3">
        <w:rPr>
          <w:rFonts w:ascii="Times New Roman" w:hAnsi="Times New Roman" w:cs="Times New Roman"/>
          <w:sz w:val="30"/>
          <w:szCs w:val="30"/>
        </w:rPr>
        <w:t xml:space="preserve"> пункт 7.1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13C3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изложить в следующей редакции:</w:t>
      </w:r>
    </w:p>
    <w:p w:rsidR="00E013C3" w:rsidRPr="00E013C3" w:rsidRDefault="00E013C3" w:rsidP="00E013C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013C3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Нормативные затраты на приобретение бланочной и иной типографской продукции</w:t>
      </w:r>
    </w:p>
    <w:p w:rsidR="00E013C3" w:rsidRPr="00E013C3" w:rsidRDefault="00E013C3" w:rsidP="00E01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36"/>
        <w:gridCol w:w="1921"/>
        <w:gridCol w:w="1853"/>
        <w:gridCol w:w="1962"/>
      </w:tblGrid>
      <w:tr w:rsidR="00E013C3" w:rsidRPr="009A7653" w:rsidTr="00AF23EB">
        <w:tc>
          <w:tcPr>
            <w:tcW w:w="709" w:type="dxa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продукции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53" w:type="dxa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E013C3" w:rsidRPr="009A7653" w:rsidTr="007E4CE3">
        <w:trPr>
          <w:trHeight w:val="425"/>
        </w:trPr>
        <w:tc>
          <w:tcPr>
            <w:tcW w:w="709" w:type="dxa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3" w:type="dxa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6 250,00</w:t>
            </w:r>
          </w:p>
        </w:tc>
      </w:tr>
      <w:tr w:rsidR="00E013C3" w:rsidRPr="009A7653" w:rsidTr="00AF23EB">
        <w:trPr>
          <w:trHeight w:val="411"/>
        </w:trPr>
        <w:tc>
          <w:tcPr>
            <w:tcW w:w="709" w:type="dxa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3" w:type="dxa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8 500,00</w:t>
            </w:r>
          </w:p>
        </w:tc>
      </w:tr>
      <w:tr w:rsidR="00E013C3" w:rsidRPr="009A7653" w:rsidTr="00AF23EB">
        <w:trPr>
          <w:trHeight w:val="417"/>
        </w:trPr>
        <w:tc>
          <w:tcPr>
            <w:tcW w:w="709" w:type="dxa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поздравительная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53" w:type="dxa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013C3" w:rsidRPr="009A7653" w:rsidRDefault="00E013C3" w:rsidP="00AF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E013C3" w:rsidRPr="00666FE2" w:rsidTr="00E013C3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C3" w:rsidRPr="00E013C3" w:rsidRDefault="00E013C3" w:rsidP="00E0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C3" w:rsidRPr="00E013C3" w:rsidRDefault="00E013C3" w:rsidP="00E0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(с </w:t>
            </w:r>
            <w:proofErr w:type="spellStart"/>
            <w:r w:rsidRPr="00E0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выклейкой</w:t>
            </w:r>
            <w:proofErr w:type="spellEnd"/>
            <w:r w:rsidRPr="00E0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E0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C3" w:rsidRPr="00E013C3" w:rsidRDefault="00E013C3" w:rsidP="00E0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C3" w:rsidRPr="00E013C3" w:rsidRDefault="00E013C3" w:rsidP="00E0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C3" w:rsidRPr="00E013C3" w:rsidRDefault="00E013C3" w:rsidP="00E0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442EE7" w:rsidRDefault="00E013C3" w:rsidP="00770A5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»</w:t>
      </w:r>
      <w:r w:rsidR="00770A5B">
        <w:rPr>
          <w:rFonts w:ascii="Times New Roman" w:hAnsi="Times New Roman" w:cs="Times New Roman"/>
          <w:sz w:val="30"/>
          <w:szCs w:val="30"/>
        </w:rPr>
        <w:t>;</w:t>
      </w:r>
    </w:p>
    <w:p w:rsidR="00D70FCB" w:rsidRDefault="002C797D" w:rsidP="002C7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4) </w:t>
      </w:r>
      <w:r w:rsidR="00D70FCB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пункт</w:t>
      </w:r>
      <w:r w:rsidR="00E24B52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7.2 изложить в следующей редакции</w:t>
      </w:r>
      <w:r w:rsidR="00D70FCB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:</w:t>
      </w:r>
    </w:p>
    <w:p w:rsidR="00E24B52" w:rsidRPr="00292FB0" w:rsidRDefault="00D70FCB" w:rsidP="00E24B5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«</w:t>
      </w:r>
      <w:r w:rsidR="00E24B52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7.2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. </w:t>
      </w:r>
      <w:r w:rsidRPr="00D70FCB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Нормативные затраты на приобретение</w:t>
      </w:r>
      <w:r w:rsidR="00E24B52" w:rsidRPr="00E24B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4B52" w:rsidRPr="00292FB0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канцелярских принадлежностей</w:t>
      </w:r>
    </w:p>
    <w:p w:rsidR="00E24B52" w:rsidRPr="00292FB0" w:rsidRDefault="00E24B52" w:rsidP="00E24B5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849"/>
        <w:gridCol w:w="1040"/>
        <w:gridCol w:w="1134"/>
        <w:gridCol w:w="1182"/>
        <w:gridCol w:w="1323"/>
      </w:tblGrid>
      <w:tr w:rsidR="00E24B52" w:rsidRPr="00292FB0" w:rsidTr="00AF23EB">
        <w:trPr>
          <w:trHeight w:val="569"/>
          <w:tblHeader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количество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Периодичность </w:t>
            </w:r>
            <w:proofErr w:type="spellStart"/>
            <w:proofErr w:type="gram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получе-ния</w:t>
            </w:r>
            <w:proofErr w:type="spellEnd"/>
            <w:proofErr w:type="gramEnd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единицу, руб.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</w:tbl>
    <w:p w:rsidR="00E24B52" w:rsidRPr="00292FB0" w:rsidRDefault="00E24B52" w:rsidP="00E24B52">
      <w:pPr>
        <w:spacing w:after="0"/>
        <w:rPr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849"/>
        <w:gridCol w:w="1040"/>
        <w:gridCol w:w="1134"/>
        <w:gridCol w:w="1182"/>
        <w:gridCol w:w="1323"/>
      </w:tblGrid>
      <w:tr w:rsidR="00E24B52" w:rsidRPr="00292FB0" w:rsidTr="00AF23EB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5 985,00</w:t>
            </w:r>
          </w:p>
        </w:tc>
      </w:tr>
      <w:tr w:rsidR="00E24B52" w:rsidRPr="00292FB0" w:rsidTr="00AF23EB">
        <w:trPr>
          <w:trHeight w:val="342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заметок сменный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65690D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70297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21 280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 А5 на спирали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14 896,00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клеевым краем для заметок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15 960,00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6 384,00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Закладки с клеевым краем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4D50FD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4D50FD" w:rsidP="004D50F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23" w:type="dxa"/>
            <w:vAlign w:val="center"/>
          </w:tcPr>
          <w:p w:rsidR="00E24B52" w:rsidRPr="00292FB0" w:rsidRDefault="004D50FD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8 246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65690D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65690D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7 182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DF0977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DF0977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DF0977" w:rsidP="00A151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7 448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2 394,00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DF0977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DF0977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DF0977" w:rsidP="00DF09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учёта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14 630,00</w:t>
            </w:r>
          </w:p>
        </w:tc>
      </w:tr>
      <w:tr w:rsidR="00A80DE5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A80DE5" w:rsidRPr="00292FB0" w:rsidRDefault="00A80DE5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0DE5" w:rsidRPr="00292FB0" w:rsidRDefault="00A80DE5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80DE5" w:rsidRPr="00292FB0" w:rsidRDefault="00A80DE5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80DE5" w:rsidRPr="00292FB0" w:rsidRDefault="00A80DE5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E5" w:rsidRPr="00292FB0" w:rsidRDefault="00A80DE5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A80DE5" w:rsidRPr="00292FB0" w:rsidRDefault="00A80DE5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A80DE5" w:rsidRPr="00292FB0" w:rsidRDefault="00A80DE5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</w:t>
            </w: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3 192,00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бумаг (горизонтальный/ вертикальный)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53 865,00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Маркеры-текстовыделители</w:t>
            </w:r>
            <w:proofErr w:type="spellEnd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цвета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A80DE5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3" w:type="dxa"/>
            <w:vAlign w:val="center"/>
          </w:tcPr>
          <w:p w:rsidR="00E24B52" w:rsidRPr="00292FB0" w:rsidRDefault="00A80DE5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11 970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календарь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7 955</w:t>
            </w: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канцелярский набор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15 295,00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3 325,00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7 980,00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Органайзер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11 305,00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Папка-конверт на молнии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3 990,0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17 290,00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арочным механизмом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251 000,00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9 310,00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23 940,00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A80DE5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A80DE5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A80DE5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</w:t>
            </w: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Папка-файл с боковой перфорацией А</w:t>
            </w:r>
            <w:proofErr w:type="gram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99 200,00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93 100,00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пружинным скоросшивателем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3 990,00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для блока (90 мм x 90 мм x 90 мм, пластик)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3 724,00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5 320,00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D86753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:rsidR="00E24B52" w:rsidRPr="00292FB0" w:rsidRDefault="00D86753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D86753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5 852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D4251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:rsidR="00E24B52" w:rsidRPr="00292FB0" w:rsidRDefault="00D4251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D4251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14 364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D4251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:rsidR="00E24B52" w:rsidRPr="00292FB0" w:rsidRDefault="00D42512" w:rsidP="00BD72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89552B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23 232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AF23EB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:rsidR="00E24B52" w:rsidRPr="00292FB0" w:rsidRDefault="00AF23EB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F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5F328E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26 600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19 мм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3 990,00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50 мм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1965AB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1965AB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18 620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25 мм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1965AB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1965AB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1965A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B90C9F" w:rsidP="001965A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9 240,00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Скрепочница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3 325,00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82" w:type="dxa"/>
            <w:vAlign w:val="center"/>
          </w:tcPr>
          <w:p w:rsidR="00E24B52" w:rsidRPr="00292FB0" w:rsidRDefault="00BF04A7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vAlign w:val="center"/>
          </w:tcPr>
          <w:p w:rsidR="00E24B52" w:rsidRPr="00292FB0" w:rsidRDefault="00BF04A7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6 583,50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для автоматических карандашей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простые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7 980,00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Стойка-угол для бумаг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17 290,00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9D013B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9D013B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63 250,00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в клетку 48 листов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2D143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57076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E24B52" w:rsidRPr="00292FB0" w:rsidRDefault="002D143C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  <w:vAlign w:val="center"/>
          </w:tcPr>
          <w:p w:rsidR="00E24B52" w:rsidRPr="00292FB0" w:rsidRDefault="002D143C" w:rsidP="002D143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</w:t>
            </w:r>
            <w:r w:rsidR="00E24B52"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в клетку 80 листов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24B52" w:rsidRPr="00292FB0" w:rsidTr="00AF23EB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в линейку на скобе 80 листов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323" w:type="dxa"/>
            <w:vAlign w:val="center"/>
          </w:tcPr>
          <w:p w:rsidR="00E24B52" w:rsidRPr="00292FB0" w:rsidRDefault="00E24B52" w:rsidP="00AF23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1 360,00</w:t>
            </w:r>
          </w:p>
        </w:tc>
      </w:tr>
      <w:tr w:rsidR="00863C5B" w:rsidRPr="00292FB0" w:rsidTr="00CE485A">
        <w:trPr>
          <w:trHeight w:val="113"/>
        </w:trPr>
        <w:tc>
          <w:tcPr>
            <w:tcW w:w="568" w:type="dxa"/>
            <w:shd w:val="clear" w:color="auto" w:fill="auto"/>
            <w:vAlign w:val="bottom"/>
          </w:tcPr>
          <w:p w:rsidR="00863C5B" w:rsidRPr="00863C5B" w:rsidRDefault="00863C5B" w:rsidP="00863C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63C5B" w:rsidRPr="00863C5B" w:rsidRDefault="00863C5B" w:rsidP="00863C5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Фоторамка </w:t>
            </w:r>
          </w:p>
        </w:tc>
        <w:tc>
          <w:tcPr>
            <w:tcW w:w="849" w:type="dxa"/>
            <w:shd w:val="clear" w:color="auto" w:fill="auto"/>
          </w:tcPr>
          <w:p w:rsidR="00863C5B" w:rsidRPr="00863C5B" w:rsidRDefault="00863C5B" w:rsidP="00863C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863C5B" w:rsidRPr="00863C5B" w:rsidRDefault="00863C5B" w:rsidP="00863C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63C5B" w:rsidRPr="00863C5B" w:rsidRDefault="00863C5B" w:rsidP="00863C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63C5B" w:rsidRPr="00863C5B" w:rsidRDefault="00863C5B" w:rsidP="00863C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23" w:type="dxa"/>
            <w:vAlign w:val="center"/>
          </w:tcPr>
          <w:p w:rsidR="00863C5B" w:rsidRPr="00863C5B" w:rsidRDefault="00863C5B" w:rsidP="00863C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3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63C5B" w:rsidRPr="00292FB0" w:rsidTr="00863C5B">
        <w:trPr>
          <w:trHeight w:val="309"/>
        </w:trPr>
        <w:tc>
          <w:tcPr>
            <w:tcW w:w="568" w:type="dxa"/>
            <w:shd w:val="clear" w:color="auto" w:fill="auto"/>
            <w:vAlign w:val="bottom"/>
          </w:tcPr>
          <w:p w:rsidR="00863C5B" w:rsidRPr="00863C5B" w:rsidRDefault="00863C5B" w:rsidP="00863C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63C5B" w:rsidRPr="00863C5B" w:rsidRDefault="00863C5B" w:rsidP="00863C5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для прошивки документов</w:t>
            </w:r>
          </w:p>
        </w:tc>
        <w:tc>
          <w:tcPr>
            <w:tcW w:w="849" w:type="dxa"/>
            <w:shd w:val="clear" w:color="auto" w:fill="auto"/>
          </w:tcPr>
          <w:p w:rsidR="00863C5B" w:rsidRPr="00863C5B" w:rsidRDefault="00863C5B" w:rsidP="00863C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863C5B" w:rsidRPr="00863C5B" w:rsidRDefault="00863C5B" w:rsidP="00863C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63C5B" w:rsidRPr="00863C5B" w:rsidRDefault="00863C5B" w:rsidP="00863C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63C5B" w:rsidRPr="00863C5B" w:rsidRDefault="00863C5B" w:rsidP="00863C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323" w:type="dxa"/>
            <w:vAlign w:val="center"/>
          </w:tcPr>
          <w:p w:rsidR="00863C5B" w:rsidRPr="00863C5B" w:rsidRDefault="00863C5B" w:rsidP="00863C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</w:tbl>
    <w:p w:rsidR="00E24B52" w:rsidRPr="00292FB0" w:rsidRDefault="00E24B52" w:rsidP="00E24B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9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Количество канцелярских принадлежностей в зависимости  от наименования и </w:t>
      </w:r>
      <w:proofErr w:type="gramStart"/>
      <w:r w:rsidRPr="0029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proofErr w:type="gramEnd"/>
      <w:r w:rsidRPr="0029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рассчитано исходя из  штатной численности работников:  </w:t>
      </w:r>
      <w:r w:rsidRPr="00B65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2512" w:rsidRPr="00B65FB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B6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</w:t>
      </w:r>
      <w:r w:rsidR="00D42512" w:rsidRPr="00B65F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штатных единиц по отдельным видам товаров. Количество канцелярских принадлежностей может отличаться от </w:t>
      </w:r>
      <w:proofErr w:type="gramStart"/>
      <w:r w:rsidRPr="00B6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приведённого</w:t>
      </w:r>
      <w:proofErr w:type="gramEnd"/>
      <w:r w:rsidRPr="00B6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штатной численности</w:t>
      </w:r>
      <w:r w:rsidRPr="0029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 Закупка канцелярских товаров производится в пределах лимитов бюджетных обязательств. Стоимость канцелярских товаров, не вошедших  в настоящее приложение, но находящихся в использовании, исчисляются применительно к аналогичным типам канцелярских товаров</w:t>
      </w:r>
      <w:proofErr w:type="gramStart"/>
      <w:r w:rsidRPr="00292FB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1AFC" w:rsidRDefault="00E04B67" w:rsidP="00FF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5) </w:t>
      </w:r>
      <w:r w:rsidR="00B3646C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подпункт «а» пункта 7.3 изложить в следующей редакции:</w:t>
      </w:r>
    </w:p>
    <w:p w:rsidR="00E04B67" w:rsidRPr="00E04B67" w:rsidRDefault="00E04B67" w:rsidP="00E04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«</w:t>
      </w:r>
      <w:r w:rsidRPr="00E04B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</w:t>
      </w:r>
      <w:r w:rsidRPr="00E04B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</w:t>
      </w:r>
      <w:r w:rsidRPr="00E04B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уборщиков служебных помещений (3 штатных единицы):</w:t>
      </w:r>
    </w:p>
    <w:p w:rsidR="00E04B67" w:rsidRPr="00E04B67" w:rsidRDefault="00E04B67" w:rsidP="00E04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417"/>
        <w:gridCol w:w="1418"/>
        <w:gridCol w:w="1417"/>
      </w:tblGrid>
      <w:tr w:rsidR="00B070B6" w:rsidRPr="00E04B67" w:rsidTr="00223945">
        <w:trPr>
          <w:tblHeader/>
        </w:trPr>
        <w:tc>
          <w:tcPr>
            <w:tcW w:w="709" w:type="dxa"/>
            <w:vAlign w:val="center"/>
          </w:tcPr>
          <w:p w:rsidR="00B070B6" w:rsidRPr="00E04B67" w:rsidRDefault="00B070B6" w:rsidP="00B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0B6" w:rsidRPr="00E04B67" w:rsidRDefault="00B070B6" w:rsidP="00E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0B6" w:rsidRPr="00E04B67" w:rsidRDefault="00B070B6" w:rsidP="00E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выдачи на одного уборщика, шт.</w:t>
            </w:r>
          </w:p>
        </w:tc>
        <w:tc>
          <w:tcPr>
            <w:tcW w:w="1417" w:type="dxa"/>
            <w:vAlign w:val="center"/>
          </w:tcPr>
          <w:p w:rsidR="00B070B6" w:rsidRPr="00E04B67" w:rsidRDefault="00B070B6" w:rsidP="00E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выдачи в год</w:t>
            </w:r>
          </w:p>
        </w:tc>
        <w:tc>
          <w:tcPr>
            <w:tcW w:w="1418" w:type="dxa"/>
            <w:vAlign w:val="center"/>
          </w:tcPr>
          <w:p w:rsidR="00B070B6" w:rsidRPr="00E04B67" w:rsidRDefault="00B070B6" w:rsidP="00E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единицу,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0B6" w:rsidRPr="00E04B67" w:rsidRDefault="00B070B6" w:rsidP="00E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</w:tbl>
    <w:p w:rsidR="00B3646C" w:rsidRPr="00B3646C" w:rsidRDefault="00B3646C" w:rsidP="00B3646C">
      <w:pPr>
        <w:spacing w:after="0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417"/>
        <w:gridCol w:w="1418"/>
        <w:gridCol w:w="1417"/>
      </w:tblGrid>
      <w:tr w:rsidR="00B070B6" w:rsidRPr="00E04B67" w:rsidTr="00A1109A">
        <w:trPr>
          <w:tblHeader/>
        </w:trPr>
        <w:tc>
          <w:tcPr>
            <w:tcW w:w="709" w:type="dxa"/>
            <w:vAlign w:val="center"/>
          </w:tcPr>
          <w:p w:rsidR="00B070B6" w:rsidRDefault="00B070B6" w:rsidP="00B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0B6" w:rsidRPr="00E04B67" w:rsidRDefault="00B070B6" w:rsidP="00E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0B6" w:rsidRPr="00E04B67" w:rsidRDefault="00B070B6" w:rsidP="00E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070B6" w:rsidRPr="00E04B67" w:rsidRDefault="00B070B6" w:rsidP="00E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070B6" w:rsidRPr="00E04B67" w:rsidRDefault="00B070B6" w:rsidP="00E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0B6" w:rsidRPr="00E04B67" w:rsidRDefault="00B070B6" w:rsidP="00E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70B6" w:rsidRPr="00E04B67" w:rsidTr="00A1109A">
        <w:tc>
          <w:tcPr>
            <w:tcW w:w="709" w:type="dxa"/>
            <w:vAlign w:val="center"/>
          </w:tcPr>
          <w:p w:rsidR="00B070B6" w:rsidRPr="00E04B67" w:rsidRDefault="009511E5" w:rsidP="00B0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нетканое полотно (1 м*1,5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070B6" w:rsidRPr="00E04B67" w:rsidRDefault="00B070B6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2 975,76</w:t>
            </w:r>
          </w:p>
        </w:tc>
      </w:tr>
      <w:tr w:rsidR="00B070B6" w:rsidRPr="00E04B67" w:rsidTr="00A1109A">
        <w:tc>
          <w:tcPr>
            <w:tcW w:w="709" w:type="dxa"/>
            <w:vAlign w:val="center"/>
          </w:tcPr>
          <w:p w:rsidR="00B070B6" w:rsidRPr="00E04B67" w:rsidRDefault="009511E5" w:rsidP="00B0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вафельное полотно (1 м*1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070B6" w:rsidRPr="00E04B67" w:rsidRDefault="00B070B6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8 640,00</w:t>
            </w:r>
          </w:p>
        </w:tc>
      </w:tr>
      <w:tr w:rsidR="00B070B6" w:rsidRPr="00E04B67" w:rsidTr="00A1109A">
        <w:tc>
          <w:tcPr>
            <w:tcW w:w="709" w:type="dxa"/>
            <w:vAlign w:val="center"/>
          </w:tcPr>
          <w:p w:rsidR="00B070B6" w:rsidRPr="00E04B67" w:rsidRDefault="009511E5" w:rsidP="00B0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перчатки резиновые, 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070B6" w:rsidRPr="00E04B67" w:rsidRDefault="00B070B6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B070B6" w:rsidRPr="00E04B67" w:rsidTr="00A1109A">
        <w:tc>
          <w:tcPr>
            <w:tcW w:w="709" w:type="dxa"/>
            <w:vAlign w:val="center"/>
          </w:tcPr>
          <w:p w:rsidR="00B070B6" w:rsidRPr="00E04B67" w:rsidRDefault="009511E5" w:rsidP="00B0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порошок стиральный, </w:t>
            </w:r>
            <w:proofErr w:type="spellStart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070B6" w:rsidRPr="00E04B67" w:rsidRDefault="00B070B6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3 240,00</w:t>
            </w:r>
          </w:p>
        </w:tc>
      </w:tr>
      <w:tr w:rsidR="00B070B6" w:rsidRPr="00E04B67" w:rsidTr="00A1109A">
        <w:tc>
          <w:tcPr>
            <w:tcW w:w="709" w:type="dxa"/>
            <w:vAlign w:val="center"/>
          </w:tcPr>
          <w:p w:rsidR="00B070B6" w:rsidRPr="00E04B67" w:rsidRDefault="009511E5" w:rsidP="00B0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хлорный отбеливатель «Белизна», 1 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070B6" w:rsidRPr="00E04B67" w:rsidRDefault="005759A3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070B6"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0B6" w:rsidRPr="00E04B67" w:rsidRDefault="005759A3" w:rsidP="005759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6 48</w:t>
            </w:r>
            <w:r w:rsidR="00B070B6"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70B6" w:rsidRPr="00E04B67" w:rsidTr="00A1109A">
        <w:trPr>
          <w:trHeight w:val="497"/>
        </w:trPr>
        <w:tc>
          <w:tcPr>
            <w:tcW w:w="709" w:type="dxa"/>
            <w:vAlign w:val="center"/>
          </w:tcPr>
          <w:p w:rsidR="00B070B6" w:rsidRPr="00E04B67" w:rsidRDefault="009511E5" w:rsidP="00B0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гель для чистки сантехники «</w:t>
            </w:r>
            <w:proofErr w:type="spellStart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Доместосс</w:t>
            </w:r>
            <w:proofErr w:type="spellEnd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45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457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334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070B6" w:rsidRPr="00E04B67" w:rsidRDefault="00334578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070B6" w:rsidRPr="00E04B67" w:rsidRDefault="00334578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0B6" w:rsidRPr="00E04B67" w:rsidRDefault="00334578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8 640,0</w:t>
            </w:r>
            <w:r w:rsidR="00B070B6"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B6" w:rsidRPr="00E04B67" w:rsidTr="00A1109A">
        <w:tc>
          <w:tcPr>
            <w:tcW w:w="709" w:type="dxa"/>
            <w:vAlign w:val="center"/>
          </w:tcPr>
          <w:p w:rsidR="00B070B6" w:rsidRPr="00E04B67" w:rsidRDefault="009511E5" w:rsidP="00B0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туалетная бумага, рулон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0B6" w:rsidRPr="00E04B67" w:rsidRDefault="003E30B4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vAlign w:val="center"/>
          </w:tcPr>
          <w:p w:rsidR="00B070B6" w:rsidRPr="00E04B67" w:rsidRDefault="001A4BC9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0B6" w:rsidRPr="00E04B67" w:rsidRDefault="001A4BC9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14 820,00</w:t>
            </w:r>
          </w:p>
        </w:tc>
      </w:tr>
      <w:tr w:rsidR="00B070B6" w:rsidRPr="00E04B67" w:rsidTr="00A1109A">
        <w:tc>
          <w:tcPr>
            <w:tcW w:w="709" w:type="dxa"/>
            <w:vAlign w:val="center"/>
          </w:tcPr>
          <w:p w:rsidR="00B070B6" w:rsidRPr="00E04B67" w:rsidRDefault="009511E5" w:rsidP="00B0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жидкое, </w:t>
            </w:r>
            <w:proofErr w:type="spellStart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. 5 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0B6" w:rsidRPr="00E04B67" w:rsidRDefault="00B070B6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070B6" w:rsidRPr="00E04B67" w:rsidRDefault="00A1464B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070B6" w:rsidRPr="00E04B67" w:rsidRDefault="00B070B6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0B6" w:rsidRPr="00E04B67" w:rsidRDefault="00A1464B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D2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жидкое, </w:t>
            </w:r>
            <w:proofErr w:type="spellStart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31B34" w:rsidRDefault="00C31B34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15 600,00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D2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мыло туалетное, 200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76,95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D2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мыло хозяйственное, 200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716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D2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крем для рук, 50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1F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мешки под мусор, 30 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</w:t>
            </w: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1F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под мусор, 12</w:t>
            </w:r>
            <w:r w:rsidRPr="00A1464B">
              <w:rPr>
                <w:rFonts w:ascii="Times New Roman" w:hAnsi="Times New Roman" w:cs="Times New Roman"/>
                <w:sz w:val="24"/>
                <w:szCs w:val="24"/>
              </w:rPr>
              <w:t>0 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8 280,00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1F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салфетки для стекла,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404,70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9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освежитель воздуха,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9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Пемолюкс», 0,4 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4 320</w:t>
            </w: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9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AE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</w:t>
            </w:r>
            <w:proofErr w:type="spellStart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стекол</w:t>
            </w:r>
            <w:proofErr w:type="spellEnd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, зеркал,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AE55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AE55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9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бумажные, </w:t>
            </w:r>
            <w:proofErr w:type="spellStart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1 026,00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9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резиновые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9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B9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31B34" w:rsidRPr="00E04B67" w:rsidRDefault="00B9276E" w:rsidP="00B927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B927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9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B9276E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</w:t>
            </w:r>
            <w:r w:rsidR="00C31B34"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31B34" w:rsidRPr="00E04B67" w:rsidTr="00A1109A">
        <w:tc>
          <w:tcPr>
            <w:tcW w:w="709" w:type="dxa"/>
            <w:vAlign w:val="center"/>
          </w:tcPr>
          <w:p w:rsidR="00C31B34" w:rsidRPr="00E04B67" w:rsidRDefault="00C31B34" w:rsidP="009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трикотажные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1 094,40</w:t>
            </w:r>
          </w:p>
        </w:tc>
      </w:tr>
      <w:tr w:rsidR="00C31B34" w:rsidRPr="00E04B67" w:rsidTr="00A1109A">
        <w:trPr>
          <w:trHeight w:val="463"/>
        </w:trPr>
        <w:tc>
          <w:tcPr>
            <w:tcW w:w="709" w:type="dxa"/>
            <w:vAlign w:val="center"/>
          </w:tcPr>
          <w:p w:rsidR="00C31B34" w:rsidRPr="00E04B67" w:rsidRDefault="00C31B34" w:rsidP="009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gramStart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E04B67">
              <w:rPr>
                <w:rFonts w:ascii="Times New Roman" w:hAnsi="Times New Roman" w:cs="Times New Roman"/>
                <w:sz w:val="24"/>
                <w:szCs w:val="24"/>
              </w:rPr>
              <w:t xml:space="preserve"> (один на убираемое помещение)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8 640,00</w:t>
            </w:r>
          </w:p>
        </w:tc>
      </w:tr>
      <w:tr w:rsidR="00C31B34" w:rsidRPr="00E04B67" w:rsidTr="00A1109A">
        <w:trPr>
          <w:trHeight w:val="463"/>
        </w:trPr>
        <w:tc>
          <w:tcPr>
            <w:tcW w:w="709" w:type="dxa"/>
            <w:vAlign w:val="center"/>
          </w:tcPr>
          <w:p w:rsidR="00C31B34" w:rsidRPr="00E04B67" w:rsidRDefault="00C31B34" w:rsidP="00B0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2 821,50</w:t>
            </w:r>
          </w:p>
        </w:tc>
      </w:tr>
      <w:tr w:rsidR="00C31B34" w:rsidRPr="00E04B67" w:rsidTr="00A1109A">
        <w:trPr>
          <w:trHeight w:val="463"/>
        </w:trPr>
        <w:tc>
          <w:tcPr>
            <w:tcW w:w="709" w:type="dxa"/>
            <w:vAlign w:val="center"/>
          </w:tcPr>
          <w:p w:rsidR="00C31B34" w:rsidRPr="00E04B67" w:rsidRDefault="00C31B34" w:rsidP="00B0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sz w:val="24"/>
                <w:szCs w:val="24"/>
              </w:rPr>
              <w:t>ведро для мытья, 10 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B34" w:rsidRPr="00E04B67" w:rsidRDefault="00C31B34" w:rsidP="00E04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8 100,00</w:t>
            </w:r>
          </w:p>
        </w:tc>
      </w:tr>
    </w:tbl>
    <w:p w:rsidR="00AB7095" w:rsidRDefault="00EE5094" w:rsidP="00530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5307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C0560" w:rsidRPr="00844F18" w:rsidRDefault="009C0560" w:rsidP="009C0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F1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2. Начальнику планово-экономического отдела Цыганковой Е.П. </w:t>
      </w:r>
      <w:proofErr w:type="gramStart"/>
      <w:r w:rsidRPr="00844F1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разместить</w:t>
      </w:r>
      <w:proofErr w:type="gramEnd"/>
      <w:r w:rsidRPr="00844F1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настоящий приказ в течение 7 рабочих дней со дня его принятия в единой информационной системе в сфере закупок и на официальном сайте администрации города в информационно-телекоммуникационной сети Интернет.</w:t>
      </w:r>
    </w:p>
    <w:p w:rsidR="009C0560" w:rsidRPr="00844F18" w:rsidRDefault="009C0560" w:rsidP="009C0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3076C" w:rsidRDefault="0053076C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обязанности</w:t>
      </w:r>
    </w:p>
    <w:p w:rsidR="0053076C" w:rsidRDefault="0053076C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заместителя Главы города –</w:t>
      </w:r>
    </w:p>
    <w:p w:rsidR="009C0560" w:rsidRPr="00844F18" w:rsidRDefault="0053076C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руководителя департамента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Н.В. Мухин </w:t>
      </w:r>
      <w:r w:rsidR="009C0560" w:rsidRPr="00844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44F1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560" w:rsidRPr="00844F18" w:rsidRDefault="009C0560" w:rsidP="009C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560" w:rsidRPr="00844F18" w:rsidRDefault="0053076C" w:rsidP="009C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>ам. руководителя департамента</w:t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A095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Е.В. Линючева </w:t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C0560" w:rsidRPr="00844F18" w:rsidRDefault="0053076C" w:rsidP="009C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76C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3076C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зам. </w:t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руководителя департамента</w:t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C0560"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B4E5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Ю.А. Минина</w:t>
      </w: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Зам. руководителя департамента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A095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B4E5A">
        <w:rPr>
          <w:rFonts w:ascii="Times New Roman" w:eastAsia="Times New Roman" w:hAnsi="Times New Roman" w:cs="Times New Roman"/>
          <w:sz w:val="24"/>
          <w:szCs w:val="20"/>
          <w:lang w:eastAsia="ru-RU"/>
        </w:rPr>
        <w:t>Я.Н. Бартенев</w:t>
      </w: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1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дело: 51010402 - 1 экз.</w:t>
      </w:r>
    </w:p>
    <w:p w:rsidR="009C0560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18">
        <w:rPr>
          <w:rFonts w:ascii="Times New Roman" w:eastAsia="Times New Roman" w:hAnsi="Times New Roman" w:cs="Times New Roman"/>
          <w:sz w:val="20"/>
          <w:szCs w:val="20"/>
          <w:lang w:eastAsia="ru-RU"/>
        </w:rPr>
        <w:t>ПЭО, МКУ «УРТСЖиМС</w:t>
      </w:r>
      <w:r w:rsidR="00FB4E5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844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 1 экз.</w:t>
      </w:r>
    </w:p>
    <w:p w:rsidR="0075786C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Контрактная служба ДГХ – </w:t>
      </w:r>
      <w:r w:rsidR="0075786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скан на адреса электронной почты,</w:t>
      </w:r>
    </w:p>
    <w:p w:rsidR="00E03FC9" w:rsidRDefault="0075786C" w:rsidP="0053076C">
      <w:pPr>
        <w:spacing w:after="0" w:line="240" w:lineRule="auto"/>
        <w:jc w:val="both"/>
      </w:pPr>
      <w:r w:rsidRPr="0075786C">
        <w:rPr>
          <w:rFonts w:ascii="Times New Roman" w:eastAsia="Times New Roman" w:hAnsi="Times New Roman" w:cs="Times New Roman"/>
          <w:sz w:val="20"/>
          <w:szCs w:val="20"/>
          <w:lang w:eastAsia="ru-RU"/>
        </w:rPr>
        <w:t>\\dgh-files\</w:t>
      </w:r>
      <w:proofErr w:type="gramStart"/>
      <w:r w:rsidRPr="007578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</w:t>
      </w:r>
      <w:proofErr w:type="gramEnd"/>
      <w:r w:rsidRPr="0075786C">
        <w:rPr>
          <w:rFonts w:ascii="Times New Roman" w:eastAsia="Times New Roman" w:hAnsi="Times New Roman" w:cs="Times New Roman"/>
          <w:sz w:val="20"/>
          <w:szCs w:val="20"/>
          <w:lang w:eastAsia="ru-RU"/>
        </w:rPr>
        <w:t>\НОРМИРОВАНИЕ закупок (ПЭО)\Нормативы закупок УРТСЖиМС</w:t>
      </w:r>
    </w:p>
    <w:sectPr w:rsidR="00E03FC9" w:rsidSect="002B4310">
      <w:headerReference w:type="default" r:id="rId11"/>
      <w:pgSz w:w="11906" w:h="16838"/>
      <w:pgMar w:top="28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EB" w:rsidRDefault="00AF23EB" w:rsidP="000D020C">
      <w:pPr>
        <w:spacing w:after="0" w:line="240" w:lineRule="auto"/>
      </w:pPr>
      <w:r>
        <w:separator/>
      </w:r>
    </w:p>
  </w:endnote>
  <w:endnote w:type="continuationSeparator" w:id="0">
    <w:p w:rsidR="00AF23EB" w:rsidRDefault="00AF23EB" w:rsidP="000D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EB" w:rsidRDefault="00AF23EB" w:rsidP="000D020C">
      <w:pPr>
        <w:spacing w:after="0" w:line="240" w:lineRule="auto"/>
      </w:pPr>
      <w:r>
        <w:separator/>
      </w:r>
    </w:p>
  </w:footnote>
  <w:footnote w:type="continuationSeparator" w:id="0">
    <w:p w:rsidR="00AF23EB" w:rsidRDefault="00AF23EB" w:rsidP="000D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470982"/>
      <w:docPartObj>
        <w:docPartGallery w:val="Page Numbers (Top of Page)"/>
        <w:docPartUnique/>
      </w:docPartObj>
    </w:sdtPr>
    <w:sdtEndPr/>
    <w:sdtContent>
      <w:p w:rsidR="00AF23EB" w:rsidRDefault="00AF23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BFE">
          <w:rPr>
            <w:noProof/>
          </w:rPr>
          <w:t>7</w:t>
        </w:r>
        <w:r>
          <w:fldChar w:fldCharType="end"/>
        </w:r>
      </w:p>
    </w:sdtContent>
  </w:sdt>
  <w:p w:rsidR="00AF23EB" w:rsidRDefault="00AF23E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3"/>
    <w:rsid w:val="00031AF9"/>
    <w:rsid w:val="000428F4"/>
    <w:rsid w:val="000519E0"/>
    <w:rsid w:val="000D020C"/>
    <w:rsid w:val="000F09E7"/>
    <w:rsid w:val="00131771"/>
    <w:rsid w:val="00181AFC"/>
    <w:rsid w:val="001965AB"/>
    <w:rsid w:val="001A4BC9"/>
    <w:rsid w:val="001C245D"/>
    <w:rsid w:val="001F014D"/>
    <w:rsid w:val="0020686C"/>
    <w:rsid w:val="00223945"/>
    <w:rsid w:val="002A31A3"/>
    <w:rsid w:val="002B0809"/>
    <w:rsid w:val="002B4310"/>
    <w:rsid w:val="002C797D"/>
    <w:rsid w:val="002D143C"/>
    <w:rsid w:val="00322E9D"/>
    <w:rsid w:val="00334578"/>
    <w:rsid w:val="00395B23"/>
    <w:rsid w:val="003B3708"/>
    <w:rsid w:val="003E0948"/>
    <w:rsid w:val="003E30B4"/>
    <w:rsid w:val="004364DA"/>
    <w:rsid w:val="00442EE7"/>
    <w:rsid w:val="00456FDC"/>
    <w:rsid w:val="004753D4"/>
    <w:rsid w:val="004B332F"/>
    <w:rsid w:val="004B4912"/>
    <w:rsid w:val="004D4700"/>
    <w:rsid w:val="004D50FD"/>
    <w:rsid w:val="00526B0D"/>
    <w:rsid w:val="0053076C"/>
    <w:rsid w:val="00542078"/>
    <w:rsid w:val="00556253"/>
    <w:rsid w:val="005643E1"/>
    <w:rsid w:val="00570761"/>
    <w:rsid w:val="00570A00"/>
    <w:rsid w:val="00571164"/>
    <w:rsid w:val="005759A3"/>
    <w:rsid w:val="005F328E"/>
    <w:rsid w:val="006079A6"/>
    <w:rsid w:val="00610390"/>
    <w:rsid w:val="0065690D"/>
    <w:rsid w:val="00681626"/>
    <w:rsid w:val="006C1D2F"/>
    <w:rsid w:val="006D25FB"/>
    <w:rsid w:val="006D36D6"/>
    <w:rsid w:val="006D7275"/>
    <w:rsid w:val="006E40C0"/>
    <w:rsid w:val="006F0AF5"/>
    <w:rsid w:val="006F187B"/>
    <w:rsid w:val="00702972"/>
    <w:rsid w:val="0071613E"/>
    <w:rsid w:val="00726A4D"/>
    <w:rsid w:val="0075786C"/>
    <w:rsid w:val="00770A5B"/>
    <w:rsid w:val="007B1B9D"/>
    <w:rsid w:val="007C253D"/>
    <w:rsid w:val="007E4CE3"/>
    <w:rsid w:val="008600D2"/>
    <w:rsid w:val="00863C5B"/>
    <w:rsid w:val="0089552B"/>
    <w:rsid w:val="00917F89"/>
    <w:rsid w:val="00923367"/>
    <w:rsid w:val="00931BFE"/>
    <w:rsid w:val="0093578F"/>
    <w:rsid w:val="009505FE"/>
    <w:rsid w:val="009511E5"/>
    <w:rsid w:val="00990433"/>
    <w:rsid w:val="009969C7"/>
    <w:rsid w:val="009A6E0F"/>
    <w:rsid w:val="009C0560"/>
    <w:rsid w:val="009C77CE"/>
    <w:rsid w:val="009D013B"/>
    <w:rsid w:val="00A017BC"/>
    <w:rsid w:val="00A1109A"/>
    <w:rsid w:val="00A1464B"/>
    <w:rsid w:val="00A1516C"/>
    <w:rsid w:val="00A35310"/>
    <w:rsid w:val="00A54F21"/>
    <w:rsid w:val="00A65B14"/>
    <w:rsid w:val="00A80DE5"/>
    <w:rsid w:val="00A816C5"/>
    <w:rsid w:val="00AB7095"/>
    <w:rsid w:val="00AC532D"/>
    <w:rsid w:val="00AE559A"/>
    <w:rsid w:val="00AF23EB"/>
    <w:rsid w:val="00B070B6"/>
    <w:rsid w:val="00B3646C"/>
    <w:rsid w:val="00B50DE0"/>
    <w:rsid w:val="00B641A8"/>
    <w:rsid w:val="00B65FB2"/>
    <w:rsid w:val="00B7407F"/>
    <w:rsid w:val="00B90C9F"/>
    <w:rsid w:val="00B9276E"/>
    <w:rsid w:val="00BC04B1"/>
    <w:rsid w:val="00BD72D0"/>
    <w:rsid w:val="00BF04A7"/>
    <w:rsid w:val="00C00815"/>
    <w:rsid w:val="00C020E2"/>
    <w:rsid w:val="00C136B3"/>
    <w:rsid w:val="00C13BCF"/>
    <w:rsid w:val="00C31B34"/>
    <w:rsid w:val="00C708B8"/>
    <w:rsid w:val="00CD667E"/>
    <w:rsid w:val="00D25CB4"/>
    <w:rsid w:val="00D42512"/>
    <w:rsid w:val="00D4654C"/>
    <w:rsid w:val="00D50BB3"/>
    <w:rsid w:val="00D67E6F"/>
    <w:rsid w:val="00D70FCB"/>
    <w:rsid w:val="00D749D5"/>
    <w:rsid w:val="00D86753"/>
    <w:rsid w:val="00D928B8"/>
    <w:rsid w:val="00D93A52"/>
    <w:rsid w:val="00DA0958"/>
    <w:rsid w:val="00DD32AC"/>
    <w:rsid w:val="00DE62D7"/>
    <w:rsid w:val="00DF0977"/>
    <w:rsid w:val="00DF74FA"/>
    <w:rsid w:val="00E013C3"/>
    <w:rsid w:val="00E03FC9"/>
    <w:rsid w:val="00E04B67"/>
    <w:rsid w:val="00E201CA"/>
    <w:rsid w:val="00E24B52"/>
    <w:rsid w:val="00E9531F"/>
    <w:rsid w:val="00EE5094"/>
    <w:rsid w:val="00F00FC2"/>
    <w:rsid w:val="00F20FB5"/>
    <w:rsid w:val="00F56A29"/>
    <w:rsid w:val="00F762DC"/>
    <w:rsid w:val="00F82035"/>
    <w:rsid w:val="00FB4E5A"/>
    <w:rsid w:val="00FE2382"/>
    <w:rsid w:val="00FE2724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B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3F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3F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3FC9"/>
    <w:rPr>
      <w:rFonts w:asciiTheme="minorHAnsi" w:hAnsiTheme="minorHAns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3F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3FC9"/>
    <w:rPr>
      <w:rFonts w:asciiTheme="minorHAnsi" w:hAnsiTheme="minorHAns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F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20C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0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20C"/>
    <w:rPr>
      <w:rFonts w:asciiTheme="minorHAnsi" w:hAnsiTheme="minorHAnsi"/>
      <w:sz w:val="22"/>
    </w:rPr>
  </w:style>
  <w:style w:type="table" w:styleId="ae">
    <w:name w:val="Table Grid"/>
    <w:basedOn w:val="a1"/>
    <w:uiPriority w:val="59"/>
    <w:rsid w:val="00681626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B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3F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3F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3FC9"/>
    <w:rPr>
      <w:rFonts w:asciiTheme="minorHAnsi" w:hAnsiTheme="minorHAns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3F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3FC9"/>
    <w:rPr>
      <w:rFonts w:asciiTheme="minorHAnsi" w:hAnsiTheme="minorHAns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F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20C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0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20C"/>
    <w:rPr>
      <w:rFonts w:asciiTheme="minorHAnsi" w:hAnsiTheme="minorHAnsi"/>
      <w:sz w:val="22"/>
    </w:rPr>
  </w:style>
  <w:style w:type="table" w:styleId="ae">
    <w:name w:val="Table Grid"/>
    <w:basedOn w:val="a1"/>
    <w:uiPriority w:val="59"/>
    <w:rsid w:val="00681626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200-гхт от 17.04.2024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B886D35-C36C-4B7F-A3CF-5A886FEFAC90}"/>
</file>

<file path=customXml/itemProps2.xml><?xml version="1.0" encoding="utf-8"?>
<ds:datastoreItem xmlns:ds="http://schemas.openxmlformats.org/officeDocument/2006/customXml" ds:itemID="{5CC902C5-869F-4765-8C57-8BA2069492AB}"/>
</file>

<file path=customXml/itemProps3.xml><?xml version="1.0" encoding="utf-8"?>
<ds:datastoreItem xmlns:ds="http://schemas.openxmlformats.org/officeDocument/2006/customXml" ds:itemID="{469E65B2-99AA-4D25-AF1D-4A2817DDDAA4}"/>
</file>

<file path=customXml/itemProps4.xml><?xml version="1.0" encoding="utf-8"?>
<ds:datastoreItem xmlns:ds="http://schemas.openxmlformats.org/officeDocument/2006/customXml" ds:itemID="{C08477CA-CDA6-4034-86EA-64B2D21BE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200-гхт от 17.04.2024</dc:title>
  <dc:creator>Цыганкова Елена Петровна</dc:creator>
  <cp:lastModifiedBy>Цыганкова Елена Петровна</cp:lastModifiedBy>
  <cp:revision>56</cp:revision>
  <dcterms:created xsi:type="dcterms:W3CDTF">2024-04-05T02:53:00Z</dcterms:created>
  <dcterms:modified xsi:type="dcterms:W3CDTF">2024-04-16T10:09:00Z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